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FE1626" w14:textId="26FF8B5D" w:rsidR="00FD4EB3" w:rsidRDefault="00FD4EB3" w:rsidP="00402587">
      <w:pPr>
        <w:jc w:val="center"/>
        <w:rPr>
          <w:rFonts w:ascii="Tahoma" w:hAnsi="Tahoma" w:cs="Tahoma"/>
          <w:bCs/>
          <w:smallCap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92385E" wp14:editId="68892FDC">
            <wp:simplePos x="0" y="0"/>
            <wp:positionH relativeFrom="margin">
              <wp:posOffset>3199130</wp:posOffset>
            </wp:positionH>
            <wp:positionV relativeFrom="margin">
              <wp:posOffset>-471170</wp:posOffset>
            </wp:positionV>
            <wp:extent cx="3024505" cy="795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DC Logo CMYK HORIZONTA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505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0E877319" wp14:editId="7D5738F4">
            <wp:simplePos x="0" y="0"/>
            <wp:positionH relativeFrom="column">
              <wp:posOffset>-289560</wp:posOffset>
            </wp:positionH>
            <wp:positionV relativeFrom="margin">
              <wp:posOffset>-394970</wp:posOffset>
            </wp:positionV>
            <wp:extent cx="2587625" cy="731520"/>
            <wp:effectExtent l="0" t="0" r="3175" b="508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JC Logo Visi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4AB5D" w14:textId="77777777" w:rsidR="00FD4EB3" w:rsidRDefault="00FD4EB3" w:rsidP="00402587">
      <w:pPr>
        <w:jc w:val="center"/>
        <w:rPr>
          <w:rFonts w:ascii="Tahoma" w:hAnsi="Tahoma" w:cs="Tahoma"/>
          <w:bCs/>
          <w:smallCaps/>
        </w:rPr>
      </w:pPr>
    </w:p>
    <w:p w14:paraId="1D508B9F" w14:textId="77777777" w:rsidR="00E2184E" w:rsidRPr="00C617FB" w:rsidRDefault="00BE7DEB" w:rsidP="00FD4EB3">
      <w:pPr>
        <w:spacing w:after="0"/>
        <w:jc w:val="center"/>
        <w:rPr>
          <w:rFonts w:ascii="Tahoma" w:hAnsi="Tahoma" w:cs="Tahoma"/>
          <w:b/>
          <w:bCs/>
          <w:smallCaps/>
          <w:sz w:val="24"/>
          <w:szCs w:val="24"/>
        </w:rPr>
      </w:pPr>
      <w:r w:rsidRPr="00C617FB">
        <w:rPr>
          <w:rFonts w:ascii="Tahoma" w:hAnsi="Tahoma" w:cs="Tahoma"/>
          <w:b/>
          <w:bCs/>
          <w:smallCaps/>
          <w:sz w:val="24"/>
          <w:szCs w:val="24"/>
        </w:rPr>
        <w:t xml:space="preserve">Louisiana Judicial College and </w:t>
      </w:r>
    </w:p>
    <w:p w14:paraId="6CD08DA0" w14:textId="23331A8F" w:rsidR="00402587" w:rsidRPr="00C617FB" w:rsidRDefault="00BE7DEB" w:rsidP="00FD4EB3">
      <w:pPr>
        <w:spacing w:after="0"/>
        <w:jc w:val="center"/>
        <w:rPr>
          <w:rFonts w:ascii="Arial Narrow" w:hAnsi="Arial Narrow" w:cs="Tahoma"/>
          <w:b/>
          <w:bCs/>
          <w:smallCaps/>
          <w:sz w:val="24"/>
          <w:szCs w:val="24"/>
        </w:rPr>
      </w:pPr>
      <w:r w:rsidRPr="00C617FB">
        <w:rPr>
          <w:rFonts w:ascii="Tahoma" w:hAnsi="Tahoma" w:cs="Tahoma"/>
          <w:b/>
          <w:bCs/>
          <w:smallCaps/>
          <w:sz w:val="24"/>
          <w:szCs w:val="24"/>
        </w:rPr>
        <w:t>Louisiana Association of Defense Counsel Joint Seminar</w:t>
      </w:r>
      <w:r w:rsidR="00E2184E" w:rsidRPr="00C617FB">
        <w:rPr>
          <w:rFonts w:ascii="Tahoma" w:hAnsi="Tahoma" w:cs="Tahoma"/>
          <w:b/>
          <w:bCs/>
          <w:smallCaps/>
          <w:sz w:val="24"/>
          <w:szCs w:val="24"/>
        </w:rPr>
        <w:br/>
      </w:r>
      <w:r w:rsidR="008E0A13" w:rsidRPr="00C617FB">
        <w:rPr>
          <w:rFonts w:ascii="Arial Narrow" w:hAnsi="Arial Narrow" w:cs="Tahoma"/>
          <w:b/>
          <w:bCs/>
          <w:smallCaps/>
          <w:sz w:val="24"/>
          <w:szCs w:val="24"/>
        </w:rPr>
        <w:t xml:space="preserve">The </w:t>
      </w:r>
      <w:r w:rsidR="00131166" w:rsidRPr="00C617FB">
        <w:rPr>
          <w:rFonts w:ascii="Arial Narrow" w:hAnsi="Arial Narrow" w:cs="Tahoma"/>
          <w:b/>
          <w:bCs/>
          <w:smallCaps/>
          <w:sz w:val="24"/>
          <w:szCs w:val="24"/>
        </w:rPr>
        <w:t xml:space="preserve">Westin </w:t>
      </w:r>
      <w:r w:rsidR="009F121F" w:rsidRPr="00C617FB">
        <w:rPr>
          <w:rFonts w:ascii="Arial Narrow" w:hAnsi="Arial Narrow" w:cs="Tahoma"/>
          <w:b/>
          <w:bCs/>
          <w:smallCaps/>
          <w:sz w:val="24"/>
          <w:szCs w:val="24"/>
        </w:rPr>
        <w:t>New Orleans</w:t>
      </w:r>
      <w:r w:rsidR="00FD4EB3" w:rsidRPr="00C617FB">
        <w:rPr>
          <w:rFonts w:ascii="Arial Narrow" w:hAnsi="Arial Narrow" w:cs="Tahoma"/>
          <w:b/>
          <w:bCs/>
          <w:smallCaps/>
          <w:sz w:val="24"/>
          <w:szCs w:val="24"/>
        </w:rPr>
        <w:t xml:space="preserve"> - </w:t>
      </w:r>
      <w:r w:rsidR="00402587" w:rsidRPr="00C617FB">
        <w:rPr>
          <w:rFonts w:ascii="Arial Narrow" w:hAnsi="Arial Narrow" w:cs="Tahoma"/>
          <w:b/>
          <w:bCs/>
          <w:smallCaps/>
          <w:sz w:val="24"/>
          <w:szCs w:val="24"/>
        </w:rPr>
        <w:t xml:space="preserve">Friday, </w:t>
      </w:r>
      <w:r w:rsidR="008E0A13" w:rsidRPr="00C617FB">
        <w:rPr>
          <w:rFonts w:ascii="Arial Narrow" w:hAnsi="Arial Narrow" w:cs="Tahoma"/>
          <w:b/>
          <w:bCs/>
          <w:smallCaps/>
          <w:sz w:val="24"/>
          <w:szCs w:val="24"/>
        </w:rPr>
        <w:t xml:space="preserve">Dec. </w:t>
      </w:r>
      <w:r w:rsidR="00A56E15" w:rsidRPr="00C617FB">
        <w:rPr>
          <w:rFonts w:ascii="Arial Narrow" w:hAnsi="Arial Narrow" w:cs="Tahoma"/>
          <w:b/>
          <w:bCs/>
          <w:smallCaps/>
          <w:sz w:val="24"/>
          <w:szCs w:val="24"/>
        </w:rPr>
        <w:t>1</w:t>
      </w:r>
      <w:r w:rsidR="00D05D83" w:rsidRPr="00C617FB">
        <w:rPr>
          <w:rFonts w:ascii="Arial Narrow" w:hAnsi="Arial Narrow" w:cs="Tahoma"/>
          <w:b/>
          <w:bCs/>
          <w:smallCaps/>
          <w:sz w:val="24"/>
          <w:szCs w:val="24"/>
        </w:rPr>
        <w:t>1</w:t>
      </w:r>
      <w:r w:rsidR="00402587" w:rsidRPr="00C617FB">
        <w:rPr>
          <w:rFonts w:ascii="Arial Narrow" w:hAnsi="Arial Narrow" w:cs="Tahoma"/>
          <w:b/>
          <w:bCs/>
          <w:smallCaps/>
          <w:sz w:val="24"/>
          <w:szCs w:val="24"/>
        </w:rPr>
        <w:t>, 20</w:t>
      </w:r>
      <w:r w:rsidR="008E0A13" w:rsidRPr="00C617FB">
        <w:rPr>
          <w:rFonts w:ascii="Arial Narrow" w:hAnsi="Arial Narrow" w:cs="Tahoma"/>
          <w:b/>
          <w:bCs/>
          <w:smallCaps/>
          <w:sz w:val="24"/>
          <w:szCs w:val="24"/>
        </w:rPr>
        <w:t>2</w:t>
      </w:r>
      <w:r w:rsidR="00D05D83" w:rsidRPr="00C617FB">
        <w:rPr>
          <w:rFonts w:ascii="Arial Narrow" w:hAnsi="Arial Narrow" w:cs="Tahoma"/>
          <w:b/>
          <w:bCs/>
          <w:smallCaps/>
          <w:sz w:val="24"/>
          <w:szCs w:val="24"/>
        </w:rPr>
        <w:t>6</w:t>
      </w:r>
    </w:p>
    <w:p w14:paraId="7DEDA83E" w14:textId="400E2697" w:rsidR="00FD4EB3" w:rsidRPr="00C617FB" w:rsidRDefault="00FD4EB3" w:rsidP="00FD4EB3">
      <w:pPr>
        <w:spacing w:after="0"/>
        <w:jc w:val="center"/>
        <w:rPr>
          <w:rFonts w:ascii="Arial Narrow" w:hAnsi="Arial Narrow" w:cs="Tahoma"/>
          <w:smallCaps/>
          <w:sz w:val="20"/>
          <w:szCs w:val="20"/>
        </w:rPr>
      </w:pPr>
    </w:p>
    <w:p w14:paraId="161581CF" w14:textId="77777777" w:rsidR="00A23C36" w:rsidRPr="00C617FB" w:rsidRDefault="00A23C36" w:rsidP="00402587">
      <w:pPr>
        <w:rPr>
          <w:rFonts w:ascii="Arial Narrow" w:hAnsi="Arial Narrow" w:cs="Tahoma"/>
          <w:sz w:val="20"/>
          <w:szCs w:val="20"/>
        </w:rPr>
      </w:pPr>
    </w:p>
    <w:p w14:paraId="131206BE" w14:textId="724E9A52" w:rsidR="00FD4EB3" w:rsidRPr="00C617FB" w:rsidRDefault="008079B2" w:rsidP="00402587">
      <w:pPr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7:30-</w:t>
      </w:r>
      <w:r w:rsidR="005C2C13" w:rsidRPr="00C617FB">
        <w:rPr>
          <w:rFonts w:ascii="Arial Narrow" w:hAnsi="Arial Narrow" w:cs="Tahoma"/>
          <w:sz w:val="20"/>
          <w:szCs w:val="20"/>
        </w:rPr>
        <w:t>9:00</w:t>
      </w:r>
      <w:r w:rsidR="00FD4EB3" w:rsidRPr="00C617FB">
        <w:rPr>
          <w:rFonts w:ascii="Arial Narrow" w:hAnsi="Arial Narrow" w:cs="Tahoma"/>
          <w:sz w:val="20"/>
          <w:szCs w:val="20"/>
        </w:rPr>
        <w:t xml:space="preserve"> am</w:t>
      </w:r>
      <w:r w:rsidR="00FD4EB3" w:rsidRPr="00C617FB">
        <w:rPr>
          <w:rFonts w:ascii="Arial Narrow" w:hAnsi="Arial Narrow" w:cs="Tahoma"/>
          <w:sz w:val="20"/>
          <w:szCs w:val="20"/>
        </w:rPr>
        <w:tab/>
      </w:r>
      <w:r w:rsidR="00FD4EB3" w:rsidRPr="00C617FB">
        <w:rPr>
          <w:rFonts w:ascii="Arial Narrow" w:hAnsi="Arial Narrow" w:cs="Tahoma"/>
          <w:sz w:val="20"/>
          <w:szCs w:val="20"/>
        </w:rPr>
        <w:tab/>
        <w:t xml:space="preserve">Registration </w:t>
      </w:r>
      <w:r w:rsidR="008E0A13" w:rsidRPr="00C617FB">
        <w:rPr>
          <w:rFonts w:ascii="Arial Narrow" w:hAnsi="Arial Narrow" w:cs="Tahoma"/>
          <w:sz w:val="20"/>
          <w:szCs w:val="20"/>
        </w:rPr>
        <w:t xml:space="preserve">&amp; </w:t>
      </w:r>
      <w:r w:rsidR="00FD4EB3" w:rsidRPr="00C617FB">
        <w:rPr>
          <w:rFonts w:ascii="Arial Narrow" w:hAnsi="Arial Narrow" w:cs="Tahoma"/>
          <w:sz w:val="20"/>
          <w:szCs w:val="20"/>
        </w:rPr>
        <w:t>Breakfast</w:t>
      </w:r>
      <w:r w:rsidR="00D27E5A" w:rsidRPr="00C617FB">
        <w:rPr>
          <w:rFonts w:ascii="Arial Narrow" w:hAnsi="Arial Narrow" w:cs="Tahoma"/>
          <w:sz w:val="20"/>
          <w:szCs w:val="20"/>
        </w:rPr>
        <w:t xml:space="preserve"> </w:t>
      </w:r>
    </w:p>
    <w:p w14:paraId="3224C379" w14:textId="77777777" w:rsidR="00AA3782" w:rsidRPr="00C617FB" w:rsidRDefault="00CA41E1" w:rsidP="0082223E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8</w:t>
      </w:r>
      <w:r w:rsidR="008E0A13" w:rsidRPr="00C617FB">
        <w:rPr>
          <w:rFonts w:ascii="Arial Narrow" w:hAnsi="Arial Narrow" w:cs="Tahoma"/>
          <w:sz w:val="20"/>
          <w:szCs w:val="20"/>
        </w:rPr>
        <w:t>:</w:t>
      </w:r>
      <w:r w:rsidRPr="00C617FB">
        <w:rPr>
          <w:rFonts w:ascii="Arial Narrow" w:hAnsi="Arial Narrow" w:cs="Tahoma"/>
          <w:sz w:val="20"/>
          <w:szCs w:val="20"/>
        </w:rPr>
        <w:t>00</w:t>
      </w:r>
      <w:r w:rsidR="008079B2" w:rsidRPr="00C617FB">
        <w:rPr>
          <w:rFonts w:ascii="Arial Narrow" w:hAnsi="Arial Narrow" w:cs="Tahoma"/>
          <w:sz w:val="20"/>
          <w:szCs w:val="20"/>
        </w:rPr>
        <w:t>-</w:t>
      </w:r>
      <w:r w:rsidR="00FD4EB3" w:rsidRPr="00C617FB">
        <w:rPr>
          <w:rFonts w:ascii="Arial Narrow" w:hAnsi="Arial Narrow" w:cs="Tahoma"/>
          <w:sz w:val="20"/>
          <w:szCs w:val="20"/>
        </w:rPr>
        <w:t>8:</w:t>
      </w:r>
      <w:r w:rsidRPr="00C617FB">
        <w:rPr>
          <w:rFonts w:ascii="Arial Narrow" w:hAnsi="Arial Narrow" w:cs="Tahoma"/>
          <w:sz w:val="20"/>
          <w:szCs w:val="20"/>
        </w:rPr>
        <w:t>15</w:t>
      </w:r>
      <w:r w:rsidR="00FD4EB3" w:rsidRPr="00C617FB">
        <w:rPr>
          <w:rFonts w:ascii="Arial Narrow" w:hAnsi="Arial Narrow" w:cs="Tahoma"/>
          <w:sz w:val="20"/>
          <w:szCs w:val="20"/>
        </w:rPr>
        <w:t xml:space="preserve"> am</w:t>
      </w:r>
      <w:r w:rsidR="00FD4EB3" w:rsidRPr="00C617FB">
        <w:rPr>
          <w:rFonts w:ascii="Arial Narrow" w:hAnsi="Arial Narrow" w:cs="Tahoma"/>
          <w:sz w:val="20"/>
          <w:szCs w:val="20"/>
        </w:rPr>
        <w:tab/>
        <w:t>Welcome Remarks</w:t>
      </w:r>
      <w:r w:rsidR="008E0A13" w:rsidRPr="00C617FB">
        <w:rPr>
          <w:rFonts w:ascii="Arial Narrow" w:hAnsi="Arial Narrow" w:cs="Tahoma"/>
          <w:sz w:val="20"/>
          <w:szCs w:val="20"/>
        </w:rPr>
        <w:t xml:space="preserve">: </w:t>
      </w:r>
    </w:p>
    <w:p w14:paraId="60374EC1" w14:textId="5A42AD19" w:rsidR="0082223E" w:rsidRPr="00C617FB" w:rsidRDefault="008E0A13" w:rsidP="00A458A8">
      <w:pPr>
        <w:spacing w:after="0" w:line="240" w:lineRule="auto"/>
        <w:ind w:left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 xml:space="preserve">Judge </w:t>
      </w:r>
      <w:r w:rsidR="00592D61" w:rsidRPr="00C617FB">
        <w:rPr>
          <w:rFonts w:ascii="Arial Narrow" w:hAnsi="Arial Narrow" w:cs="Tahoma"/>
          <w:sz w:val="20"/>
          <w:szCs w:val="20"/>
        </w:rPr>
        <w:t>Laurie Hulin</w:t>
      </w:r>
      <w:r w:rsidR="00B467BE" w:rsidRPr="00C617FB">
        <w:rPr>
          <w:rFonts w:ascii="Arial Narrow" w:hAnsi="Arial Narrow" w:cs="Tahoma"/>
          <w:sz w:val="20"/>
          <w:szCs w:val="20"/>
        </w:rPr>
        <w:t xml:space="preserve">, </w:t>
      </w:r>
      <w:r w:rsidRPr="00C617FB">
        <w:rPr>
          <w:rFonts w:ascii="Arial Narrow" w:hAnsi="Arial Narrow" w:cs="Tahoma"/>
          <w:sz w:val="20"/>
          <w:szCs w:val="20"/>
        </w:rPr>
        <w:t>President of the Board of Governors, Louisiana Judicial College</w:t>
      </w:r>
      <w:r w:rsidR="00A458A8" w:rsidRPr="00C617FB">
        <w:rPr>
          <w:rFonts w:ascii="Arial Narrow" w:hAnsi="Arial Narrow" w:cs="Tahoma"/>
          <w:sz w:val="20"/>
          <w:szCs w:val="20"/>
        </w:rPr>
        <w:t xml:space="preserve"> </w:t>
      </w:r>
      <w:r w:rsidR="0063502A" w:rsidRPr="00C617FB">
        <w:rPr>
          <w:rFonts w:ascii="Arial Narrow" w:hAnsi="Arial Narrow" w:cs="Tahoma"/>
          <w:sz w:val="20"/>
          <w:szCs w:val="20"/>
        </w:rPr>
        <w:t xml:space="preserve">and </w:t>
      </w:r>
    </w:p>
    <w:p w14:paraId="67278BDE" w14:textId="28805B5B" w:rsidR="008E0A13" w:rsidRPr="00C617FB" w:rsidRDefault="008157FD" w:rsidP="0082223E">
      <w:pPr>
        <w:spacing w:after="0" w:line="240" w:lineRule="auto"/>
        <w:ind w:left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Jimmy Ordeneaux</w:t>
      </w:r>
      <w:r w:rsidR="00C352D6" w:rsidRPr="00C617FB">
        <w:rPr>
          <w:rFonts w:ascii="Arial Narrow" w:hAnsi="Arial Narrow" w:cs="Tahoma"/>
          <w:sz w:val="20"/>
          <w:szCs w:val="20"/>
        </w:rPr>
        <w:t>,</w:t>
      </w:r>
      <w:r w:rsidR="008E0A13" w:rsidRPr="00C617FB">
        <w:rPr>
          <w:rFonts w:ascii="Arial Narrow" w:hAnsi="Arial Narrow" w:cs="Tahoma"/>
          <w:sz w:val="20"/>
          <w:szCs w:val="20"/>
        </w:rPr>
        <w:t xml:space="preserve"> President of the LADC</w:t>
      </w:r>
    </w:p>
    <w:p w14:paraId="227E7C89" w14:textId="77777777" w:rsidR="0082223E" w:rsidRPr="00C617FB" w:rsidRDefault="0082223E" w:rsidP="0082223E">
      <w:pPr>
        <w:spacing w:after="0" w:line="240" w:lineRule="auto"/>
        <w:ind w:left="2160"/>
        <w:rPr>
          <w:rFonts w:ascii="Arial Narrow" w:hAnsi="Arial Narrow" w:cs="Tahoma"/>
          <w:sz w:val="20"/>
          <w:szCs w:val="20"/>
        </w:rPr>
      </w:pPr>
    </w:p>
    <w:p w14:paraId="408C7AA2" w14:textId="2134865F" w:rsidR="005617EA" w:rsidRPr="0034357D" w:rsidRDefault="00BE7DEB" w:rsidP="008157FD">
      <w:pPr>
        <w:spacing w:after="0" w:line="240" w:lineRule="auto"/>
        <w:ind w:left="2160" w:hanging="2160"/>
        <w:rPr>
          <w:rFonts w:ascii="Arial Narrow" w:hAnsi="Arial Narrow" w:cs="Tahoma"/>
          <w:b/>
          <w:i/>
          <w:iCs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8:</w:t>
      </w:r>
      <w:r w:rsidR="00CA41E1" w:rsidRPr="00C617FB">
        <w:rPr>
          <w:rFonts w:ascii="Arial Narrow" w:hAnsi="Arial Narrow" w:cs="Tahoma"/>
          <w:sz w:val="20"/>
          <w:szCs w:val="20"/>
        </w:rPr>
        <w:t>15</w:t>
      </w:r>
      <w:r w:rsidRPr="00C617FB">
        <w:rPr>
          <w:rFonts w:ascii="Arial Narrow" w:hAnsi="Arial Narrow" w:cs="Tahoma"/>
          <w:sz w:val="20"/>
          <w:szCs w:val="20"/>
        </w:rPr>
        <w:t>-9:</w:t>
      </w:r>
      <w:r w:rsidR="008157FD" w:rsidRPr="00C617FB">
        <w:rPr>
          <w:rFonts w:ascii="Arial Narrow" w:hAnsi="Arial Narrow" w:cs="Tahoma"/>
          <w:sz w:val="20"/>
          <w:szCs w:val="20"/>
        </w:rPr>
        <w:t>1</w:t>
      </w:r>
      <w:r w:rsidR="00CA41E1" w:rsidRPr="00C617FB">
        <w:rPr>
          <w:rFonts w:ascii="Arial Narrow" w:hAnsi="Arial Narrow" w:cs="Tahoma"/>
          <w:sz w:val="20"/>
          <w:szCs w:val="20"/>
        </w:rPr>
        <w:t>5</w:t>
      </w:r>
      <w:r w:rsidR="00D27E5A" w:rsidRPr="00C617FB">
        <w:rPr>
          <w:rFonts w:ascii="Arial Narrow" w:hAnsi="Arial Narrow" w:cs="Tahoma"/>
          <w:sz w:val="20"/>
          <w:szCs w:val="20"/>
        </w:rPr>
        <w:t xml:space="preserve"> am</w:t>
      </w:r>
      <w:r w:rsidRPr="00C617FB">
        <w:rPr>
          <w:rFonts w:ascii="Arial Narrow" w:hAnsi="Arial Narrow" w:cs="Tahoma"/>
          <w:sz w:val="20"/>
          <w:szCs w:val="20"/>
        </w:rPr>
        <w:tab/>
      </w:r>
      <w:r w:rsidR="0034357D" w:rsidRPr="0034357D">
        <w:rPr>
          <w:rFonts w:ascii="Arial Narrow" w:hAnsi="Arial Narrow" w:cs="Tahoma"/>
          <w:b/>
          <w:i/>
          <w:iCs/>
          <w:sz w:val="20"/>
          <w:szCs w:val="20"/>
        </w:rPr>
        <w:t>Product</w:t>
      </w:r>
      <w:r w:rsidR="0034357D">
        <w:rPr>
          <w:rFonts w:ascii="Arial Narrow" w:hAnsi="Arial Narrow" w:cs="Tahoma"/>
          <w:b/>
          <w:i/>
          <w:iCs/>
          <w:sz w:val="20"/>
          <w:szCs w:val="20"/>
        </w:rPr>
        <w:t>s</w:t>
      </w:r>
      <w:r w:rsidR="0034357D" w:rsidRPr="0034357D">
        <w:rPr>
          <w:rFonts w:ascii="Arial Narrow" w:hAnsi="Arial Narrow" w:cs="Tahoma"/>
          <w:b/>
          <w:i/>
          <w:iCs/>
          <w:sz w:val="20"/>
          <w:szCs w:val="20"/>
        </w:rPr>
        <w:t xml:space="preserve"> Liability in the Age of AI (1 Hour)</w:t>
      </w:r>
    </w:p>
    <w:p w14:paraId="4ECB3396" w14:textId="1B00359C" w:rsidR="000A57B7" w:rsidRPr="00C617FB" w:rsidRDefault="000A57B7" w:rsidP="008157FD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AE2C3C" w:rsidRPr="00C617FB">
        <w:rPr>
          <w:rFonts w:ascii="Arial Narrow" w:hAnsi="Arial Narrow" w:cs="Tahoma"/>
          <w:sz w:val="20"/>
          <w:szCs w:val="20"/>
        </w:rPr>
        <w:t xml:space="preserve">Prof. Catherine Sharkey, </w:t>
      </w:r>
      <w:r w:rsidR="00474DC5" w:rsidRPr="00C617FB">
        <w:rPr>
          <w:rFonts w:ascii="Arial Narrow" w:hAnsi="Arial Narrow" w:cs="Tahoma"/>
          <w:sz w:val="20"/>
          <w:szCs w:val="20"/>
        </w:rPr>
        <w:t>Segal Family Professor of Regulatory Law and Policy, New York University Law School</w:t>
      </w:r>
    </w:p>
    <w:p w14:paraId="68E3E77B" w14:textId="77777777" w:rsidR="008157FD" w:rsidRPr="00C617FB" w:rsidRDefault="008157FD" w:rsidP="008157FD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</w:p>
    <w:p w14:paraId="007703E3" w14:textId="2D451E11" w:rsidR="0007746C" w:rsidRPr="00C617FB" w:rsidRDefault="0007746C" w:rsidP="005C2C13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9:</w:t>
      </w:r>
      <w:r w:rsidR="00744B9D" w:rsidRPr="00C617FB">
        <w:rPr>
          <w:rFonts w:ascii="Arial Narrow" w:hAnsi="Arial Narrow" w:cs="Tahoma"/>
          <w:sz w:val="20"/>
          <w:szCs w:val="20"/>
        </w:rPr>
        <w:t>1</w:t>
      </w:r>
      <w:r w:rsidR="00CA41E1" w:rsidRPr="00C617FB">
        <w:rPr>
          <w:rFonts w:ascii="Arial Narrow" w:hAnsi="Arial Narrow" w:cs="Tahoma"/>
          <w:sz w:val="20"/>
          <w:szCs w:val="20"/>
        </w:rPr>
        <w:t>5</w:t>
      </w:r>
      <w:r w:rsidRPr="00C617FB">
        <w:rPr>
          <w:rFonts w:ascii="Arial Narrow" w:hAnsi="Arial Narrow" w:cs="Tahoma"/>
          <w:sz w:val="20"/>
          <w:szCs w:val="20"/>
        </w:rPr>
        <w:t>-</w:t>
      </w:r>
      <w:r w:rsidR="00744B9D" w:rsidRPr="00C617FB">
        <w:rPr>
          <w:rFonts w:ascii="Arial Narrow" w:hAnsi="Arial Narrow" w:cs="Tahoma"/>
          <w:sz w:val="20"/>
          <w:szCs w:val="20"/>
        </w:rPr>
        <w:t>9</w:t>
      </w:r>
      <w:r w:rsidRPr="00C617FB">
        <w:rPr>
          <w:rFonts w:ascii="Arial Narrow" w:hAnsi="Arial Narrow" w:cs="Tahoma"/>
          <w:sz w:val="20"/>
          <w:szCs w:val="20"/>
        </w:rPr>
        <w:t>:</w:t>
      </w:r>
      <w:r w:rsidR="00744B9D" w:rsidRPr="00C617FB">
        <w:rPr>
          <w:rFonts w:ascii="Arial Narrow" w:hAnsi="Arial Narrow" w:cs="Tahoma"/>
          <w:sz w:val="20"/>
          <w:szCs w:val="20"/>
        </w:rPr>
        <w:t>30</w:t>
      </w:r>
      <w:r w:rsidR="009D2AE9" w:rsidRPr="00C617FB">
        <w:rPr>
          <w:rFonts w:ascii="Arial Narrow" w:hAnsi="Arial Narrow" w:cs="Tahoma"/>
          <w:sz w:val="20"/>
          <w:szCs w:val="20"/>
        </w:rPr>
        <w:t xml:space="preserve"> am</w:t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Break</w:t>
      </w:r>
      <w:r w:rsidR="00BE7DEB" w:rsidRPr="00C617FB">
        <w:rPr>
          <w:rFonts w:ascii="Arial Narrow" w:hAnsi="Arial Narrow" w:cs="Tahoma"/>
          <w:sz w:val="20"/>
          <w:szCs w:val="20"/>
        </w:rPr>
        <w:tab/>
      </w:r>
    </w:p>
    <w:p w14:paraId="4A5747C5" w14:textId="6FB4FC10" w:rsidR="000A21FC" w:rsidRPr="00C617FB" w:rsidRDefault="00BE7DEB" w:rsidP="005C2C13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FD4EB3" w:rsidRPr="00C617FB">
        <w:rPr>
          <w:rFonts w:ascii="Arial Narrow" w:hAnsi="Arial Narrow" w:cs="Tahoma"/>
          <w:sz w:val="20"/>
          <w:szCs w:val="20"/>
        </w:rPr>
        <w:tab/>
      </w:r>
    </w:p>
    <w:p w14:paraId="3AC35894" w14:textId="37F3FCCD" w:rsidR="000A21FC" w:rsidRPr="00C617FB" w:rsidRDefault="007361E5" w:rsidP="0007746C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9</w:t>
      </w:r>
      <w:r w:rsidR="000A21FC" w:rsidRPr="00C617FB">
        <w:rPr>
          <w:rFonts w:ascii="Arial Narrow" w:hAnsi="Arial Narrow" w:cs="Tahoma"/>
          <w:sz w:val="20"/>
          <w:szCs w:val="20"/>
        </w:rPr>
        <w:t>:</w:t>
      </w:r>
      <w:r w:rsidRPr="00C617FB">
        <w:rPr>
          <w:rFonts w:ascii="Arial Narrow" w:hAnsi="Arial Narrow" w:cs="Tahoma"/>
          <w:sz w:val="20"/>
          <w:szCs w:val="20"/>
        </w:rPr>
        <w:t>3</w:t>
      </w:r>
      <w:r w:rsidR="00CA41E1" w:rsidRPr="00C617FB">
        <w:rPr>
          <w:rFonts w:ascii="Arial Narrow" w:hAnsi="Arial Narrow" w:cs="Tahoma"/>
          <w:sz w:val="20"/>
          <w:szCs w:val="20"/>
        </w:rPr>
        <w:t>0</w:t>
      </w:r>
      <w:r w:rsidR="000A21FC" w:rsidRPr="00C617FB">
        <w:rPr>
          <w:rFonts w:ascii="Arial Narrow" w:hAnsi="Arial Narrow" w:cs="Tahoma"/>
          <w:sz w:val="20"/>
          <w:szCs w:val="20"/>
        </w:rPr>
        <w:t>-1</w:t>
      </w:r>
      <w:r w:rsidR="00CA41E1" w:rsidRPr="00C617FB">
        <w:rPr>
          <w:rFonts w:ascii="Arial Narrow" w:hAnsi="Arial Narrow" w:cs="Tahoma"/>
          <w:sz w:val="20"/>
          <w:szCs w:val="20"/>
        </w:rPr>
        <w:t>1</w:t>
      </w:r>
      <w:r w:rsidR="000A21FC" w:rsidRPr="00C617FB">
        <w:rPr>
          <w:rFonts w:ascii="Arial Narrow" w:hAnsi="Arial Narrow" w:cs="Tahoma"/>
          <w:sz w:val="20"/>
          <w:szCs w:val="20"/>
        </w:rPr>
        <w:t>:</w:t>
      </w:r>
      <w:r w:rsidRPr="00C617FB">
        <w:rPr>
          <w:rFonts w:ascii="Arial Narrow" w:hAnsi="Arial Narrow" w:cs="Tahoma"/>
          <w:sz w:val="20"/>
          <w:szCs w:val="20"/>
        </w:rPr>
        <w:t>00</w:t>
      </w:r>
      <w:r w:rsidR="008079B2" w:rsidRPr="00C617FB">
        <w:rPr>
          <w:rFonts w:ascii="Arial Narrow" w:hAnsi="Arial Narrow" w:cs="Tahoma"/>
          <w:sz w:val="20"/>
          <w:szCs w:val="20"/>
        </w:rPr>
        <w:t xml:space="preserve"> am</w:t>
      </w:r>
      <w:r w:rsidR="00D27E5A"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="0007746C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R</w:t>
      </w:r>
      <w:r w:rsidR="008E0A13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ecent Developments in Louisiana Tort Law</w:t>
      </w:r>
      <w:r w:rsidR="0007746C" w:rsidRPr="00C617FB">
        <w:rPr>
          <w:rFonts w:ascii="Arial Narrow" w:hAnsi="Arial Narrow" w:cs="Tahoma"/>
          <w:sz w:val="20"/>
          <w:szCs w:val="20"/>
        </w:rPr>
        <w:t xml:space="preserve"> </w:t>
      </w:r>
      <w:r w:rsidR="00C37397" w:rsidRPr="00C617FB">
        <w:rPr>
          <w:rFonts w:ascii="Arial Narrow" w:hAnsi="Arial Narrow" w:cs="Tahoma"/>
          <w:sz w:val="20"/>
          <w:szCs w:val="20"/>
        </w:rPr>
        <w:t>(</w:t>
      </w:r>
      <w:r w:rsidR="008E0A13" w:rsidRPr="00C617FB">
        <w:rPr>
          <w:rFonts w:ascii="Arial Narrow" w:hAnsi="Arial Narrow" w:cs="Tahoma"/>
          <w:sz w:val="20"/>
          <w:szCs w:val="20"/>
        </w:rPr>
        <w:t>1</w:t>
      </w:r>
      <w:r w:rsidR="00CA41E1" w:rsidRPr="00C617FB">
        <w:rPr>
          <w:rFonts w:ascii="Arial Narrow" w:hAnsi="Arial Narrow" w:cs="Tahoma"/>
          <w:sz w:val="20"/>
          <w:szCs w:val="20"/>
        </w:rPr>
        <w:t>.5</w:t>
      </w:r>
      <w:r w:rsidR="008E0A13" w:rsidRPr="00C617FB">
        <w:rPr>
          <w:rFonts w:ascii="Arial Narrow" w:hAnsi="Arial Narrow" w:cs="Tahoma"/>
          <w:sz w:val="20"/>
          <w:szCs w:val="20"/>
        </w:rPr>
        <w:t xml:space="preserve"> hour</w:t>
      </w:r>
      <w:r w:rsidR="00CA41E1" w:rsidRPr="00C617FB">
        <w:rPr>
          <w:rFonts w:ascii="Arial Narrow" w:hAnsi="Arial Narrow" w:cs="Tahoma"/>
          <w:sz w:val="20"/>
          <w:szCs w:val="20"/>
        </w:rPr>
        <w:t>s</w:t>
      </w:r>
      <w:r w:rsidR="008E0A13" w:rsidRPr="00C617FB">
        <w:rPr>
          <w:rFonts w:ascii="Arial Narrow" w:hAnsi="Arial Narrow" w:cs="Tahoma"/>
          <w:sz w:val="20"/>
          <w:szCs w:val="20"/>
        </w:rPr>
        <w:t>)</w:t>
      </w:r>
    </w:p>
    <w:p w14:paraId="08E99840" w14:textId="265A81C9" w:rsidR="00AE7C1A" w:rsidRPr="00C617FB" w:rsidRDefault="00117178" w:rsidP="00A02042">
      <w:pPr>
        <w:spacing w:after="0" w:line="240" w:lineRule="auto"/>
        <w:ind w:left="144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4547A2" w:rsidRPr="00C617FB">
        <w:rPr>
          <w:rFonts w:ascii="Arial Narrow" w:hAnsi="Arial Narrow" w:cs="Tahoma"/>
          <w:sz w:val="20"/>
          <w:szCs w:val="20"/>
        </w:rPr>
        <w:t>Justice Piper D. Griffin, Louisiana Supreme Court</w:t>
      </w:r>
    </w:p>
    <w:p w14:paraId="71DC3B1D" w14:textId="78DB1A32" w:rsidR="00117178" w:rsidRPr="00C617FB" w:rsidRDefault="00AE7C1A" w:rsidP="00FA5BB2">
      <w:pPr>
        <w:spacing w:after="0" w:line="240" w:lineRule="auto"/>
        <w:ind w:left="144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>Prof. Thomas C. Galligan, Jr., LSU Law Center</w:t>
      </w:r>
    </w:p>
    <w:p w14:paraId="4EBBBB70" w14:textId="77777777" w:rsidR="0081356C" w:rsidRPr="00C617FB" w:rsidRDefault="00880BAB" w:rsidP="00A02042">
      <w:pPr>
        <w:spacing w:after="0" w:line="240" w:lineRule="auto"/>
        <w:ind w:left="144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7A6B43" w:rsidRPr="00C617FB">
        <w:rPr>
          <w:rFonts w:ascii="Arial Narrow" w:hAnsi="Arial Narrow" w:cs="Tahoma"/>
          <w:sz w:val="20"/>
          <w:szCs w:val="20"/>
        </w:rPr>
        <w:t xml:space="preserve">Thomas </w:t>
      </w:r>
      <w:r w:rsidR="00F7744F" w:rsidRPr="00C617FB">
        <w:rPr>
          <w:rFonts w:ascii="Arial Narrow" w:hAnsi="Arial Narrow" w:cs="Tahoma"/>
          <w:sz w:val="20"/>
          <w:szCs w:val="20"/>
        </w:rPr>
        <w:t xml:space="preserve">M. </w:t>
      </w:r>
      <w:r w:rsidR="007A6B43" w:rsidRPr="00C617FB">
        <w:rPr>
          <w:rFonts w:ascii="Arial Narrow" w:hAnsi="Arial Narrow" w:cs="Tahoma"/>
          <w:sz w:val="20"/>
          <w:szCs w:val="20"/>
        </w:rPr>
        <w:t xml:space="preserve">Flanagan, </w:t>
      </w:r>
      <w:r w:rsidR="00F7744F" w:rsidRPr="00C617FB">
        <w:rPr>
          <w:rFonts w:ascii="Arial Narrow" w:hAnsi="Arial Narrow" w:cs="Tahoma"/>
          <w:sz w:val="20"/>
          <w:szCs w:val="20"/>
        </w:rPr>
        <w:t>Flanagan Partners</w:t>
      </w:r>
      <w:r w:rsidR="00430FEC" w:rsidRPr="00C617FB">
        <w:rPr>
          <w:rFonts w:ascii="Arial Narrow" w:hAnsi="Arial Narrow" w:cs="Tahoma"/>
          <w:sz w:val="20"/>
          <w:szCs w:val="20"/>
        </w:rPr>
        <w:t>,</w:t>
      </w:r>
      <w:r w:rsidR="00F7744F" w:rsidRPr="00C617FB">
        <w:rPr>
          <w:rFonts w:ascii="Arial Narrow" w:hAnsi="Arial Narrow" w:cs="Tahoma"/>
          <w:sz w:val="20"/>
          <w:szCs w:val="20"/>
        </w:rPr>
        <w:t xml:space="preserve"> LLP</w:t>
      </w:r>
    </w:p>
    <w:p w14:paraId="51F0E556" w14:textId="1C1FEB82" w:rsidR="00A02042" w:rsidRPr="00C617FB" w:rsidRDefault="0081356C" w:rsidP="00A02042">
      <w:pPr>
        <w:spacing w:after="0" w:line="240" w:lineRule="auto"/>
        <w:ind w:left="144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  <w:t xml:space="preserve">Prof. John </w:t>
      </w:r>
      <w:r w:rsidR="00A10B87" w:rsidRPr="00C617FB">
        <w:rPr>
          <w:rFonts w:ascii="Arial Narrow" w:hAnsi="Arial Narrow" w:cs="Tahoma"/>
          <w:sz w:val="20"/>
          <w:szCs w:val="20"/>
        </w:rPr>
        <w:t xml:space="preserve">M. </w:t>
      </w:r>
      <w:r w:rsidRPr="00C617FB">
        <w:rPr>
          <w:rFonts w:ascii="Arial Narrow" w:hAnsi="Arial Narrow" w:cs="Tahoma"/>
          <w:sz w:val="20"/>
          <w:szCs w:val="20"/>
        </w:rPr>
        <w:t>Church, LSU Law Center</w:t>
      </w:r>
      <w:r w:rsidR="00117178"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ab/>
      </w:r>
    </w:p>
    <w:p w14:paraId="5C7672E3" w14:textId="00309AB7" w:rsidR="00117178" w:rsidRPr="00C617FB" w:rsidRDefault="006D4943" w:rsidP="00A02042">
      <w:pPr>
        <w:spacing w:after="0" w:line="240" w:lineRule="auto"/>
        <w:ind w:left="144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ab/>
      </w:r>
    </w:p>
    <w:p w14:paraId="6569DC4F" w14:textId="16E55B0F" w:rsidR="008157FD" w:rsidRPr="00C617FB" w:rsidRDefault="00402587" w:rsidP="008157FD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1</w:t>
      </w:r>
      <w:r w:rsidR="00CA41E1" w:rsidRPr="00C617FB">
        <w:rPr>
          <w:rFonts w:ascii="Arial Narrow" w:hAnsi="Arial Narrow" w:cs="Tahoma"/>
          <w:sz w:val="20"/>
          <w:szCs w:val="20"/>
        </w:rPr>
        <w:t>1</w:t>
      </w:r>
      <w:r w:rsidRPr="00C617FB">
        <w:rPr>
          <w:rFonts w:ascii="Arial Narrow" w:hAnsi="Arial Narrow" w:cs="Tahoma"/>
          <w:sz w:val="20"/>
          <w:szCs w:val="20"/>
        </w:rPr>
        <w:t>:</w:t>
      </w:r>
      <w:r w:rsidR="00CC6B63" w:rsidRPr="00C617FB">
        <w:rPr>
          <w:rFonts w:ascii="Arial Narrow" w:hAnsi="Arial Narrow" w:cs="Tahoma"/>
          <w:sz w:val="20"/>
          <w:szCs w:val="20"/>
        </w:rPr>
        <w:t>0</w:t>
      </w:r>
      <w:r w:rsidR="00CA41E1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>-</w:t>
      </w:r>
      <w:r w:rsidR="00C37397" w:rsidRPr="00C617FB">
        <w:rPr>
          <w:rFonts w:ascii="Arial Narrow" w:hAnsi="Arial Narrow" w:cs="Tahoma"/>
          <w:sz w:val="20"/>
          <w:szCs w:val="20"/>
        </w:rPr>
        <w:t>1</w:t>
      </w:r>
      <w:r w:rsidR="00CA41E1" w:rsidRPr="00C617FB">
        <w:rPr>
          <w:rFonts w:ascii="Arial Narrow" w:hAnsi="Arial Narrow" w:cs="Tahoma"/>
          <w:sz w:val="20"/>
          <w:szCs w:val="20"/>
        </w:rPr>
        <w:t>2:</w:t>
      </w:r>
      <w:r w:rsidR="00CC6B63" w:rsidRPr="00C617FB">
        <w:rPr>
          <w:rFonts w:ascii="Arial Narrow" w:hAnsi="Arial Narrow" w:cs="Tahoma"/>
          <w:sz w:val="20"/>
          <w:szCs w:val="20"/>
        </w:rPr>
        <w:t>0</w:t>
      </w:r>
      <w:r w:rsidR="00CA41E1" w:rsidRPr="00C617FB">
        <w:rPr>
          <w:rFonts w:ascii="Arial Narrow" w:hAnsi="Arial Narrow" w:cs="Tahoma"/>
          <w:sz w:val="20"/>
          <w:szCs w:val="20"/>
        </w:rPr>
        <w:t>0</w:t>
      </w:r>
      <w:r w:rsidR="00CA41E1" w:rsidRPr="00C617FB">
        <w:rPr>
          <w:rFonts w:ascii="Arial Narrow" w:hAnsi="Arial Narrow" w:cs="Tahoma"/>
          <w:sz w:val="20"/>
          <w:szCs w:val="20"/>
        </w:rPr>
        <w:tab/>
      </w:r>
      <w:r w:rsidR="009D2AE9" w:rsidRPr="00C617FB">
        <w:rPr>
          <w:rFonts w:ascii="Arial Narrow" w:hAnsi="Arial Narrow" w:cs="Tahoma"/>
          <w:sz w:val="20"/>
          <w:szCs w:val="20"/>
        </w:rPr>
        <w:tab/>
      </w:r>
      <w:r w:rsidR="008157F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Recent Developments in Louisiana Civil Procedure</w:t>
      </w:r>
      <w:r w:rsidR="008157FD" w:rsidRPr="00C617FB">
        <w:rPr>
          <w:rFonts w:ascii="Arial Narrow" w:hAnsi="Arial Narrow" w:cs="Tahoma"/>
          <w:sz w:val="20"/>
          <w:szCs w:val="20"/>
        </w:rPr>
        <w:t xml:space="preserve"> (1 hour)</w:t>
      </w:r>
    </w:p>
    <w:p w14:paraId="2935B93D" w14:textId="1B16705F" w:rsidR="008157FD" w:rsidRPr="00C617FB" w:rsidRDefault="008157FD" w:rsidP="008157FD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Judge Tiffany G</w:t>
      </w:r>
      <w:r w:rsidR="0034357D">
        <w:rPr>
          <w:rFonts w:ascii="Arial Narrow" w:hAnsi="Arial Narrow" w:cs="Tahoma"/>
          <w:sz w:val="20"/>
          <w:szCs w:val="20"/>
        </w:rPr>
        <w:t>autier</w:t>
      </w:r>
      <w:r w:rsidRPr="00C617FB">
        <w:rPr>
          <w:rFonts w:ascii="Arial Narrow" w:hAnsi="Arial Narrow" w:cs="Tahoma"/>
          <w:sz w:val="20"/>
          <w:szCs w:val="20"/>
        </w:rPr>
        <w:t xml:space="preserve"> Chase, Louisiana 4th Circuit Court of Appeal </w:t>
      </w:r>
    </w:p>
    <w:p w14:paraId="0D101A47" w14:textId="392E088F" w:rsidR="008157FD" w:rsidRPr="00C617FB" w:rsidRDefault="008157FD" w:rsidP="008157FD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Judge (Retired) Guy Holdridge, Director of the Louisiana State Law Institute</w:t>
      </w:r>
    </w:p>
    <w:p w14:paraId="3DCCC35A" w14:textId="21828747" w:rsidR="008157FD" w:rsidRPr="00C617FB" w:rsidRDefault="008157FD" w:rsidP="008157FD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="004E0E0F" w:rsidRPr="00C617FB">
        <w:rPr>
          <w:rFonts w:ascii="Arial Narrow" w:hAnsi="Arial Narrow" w:cs="Tahoma"/>
          <w:sz w:val="20"/>
          <w:szCs w:val="20"/>
        </w:rPr>
        <w:t>Shiena Marie N. Burke</w:t>
      </w:r>
      <w:r w:rsidR="00FA02FC" w:rsidRPr="00C617FB">
        <w:rPr>
          <w:rFonts w:ascii="Arial Narrow" w:hAnsi="Arial Narrow" w:cs="Tahoma"/>
          <w:sz w:val="20"/>
          <w:szCs w:val="20"/>
        </w:rPr>
        <w:t xml:space="preserve">, </w:t>
      </w:r>
      <w:r w:rsidR="004E0E0F" w:rsidRPr="00C617FB">
        <w:rPr>
          <w:rFonts w:ascii="Arial Narrow" w:hAnsi="Arial Narrow" w:cs="Tahoma"/>
          <w:sz w:val="20"/>
          <w:szCs w:val="20"/>
        </w:rPr>
        <w:t>Kean Mill</w:t>
      </w:r>
      <w:r w:rsidR="00E92C21" w:rsidRPr="00C617FB">
        <w:rPr>
          <w:rFonts w:ascii="Arial Narrow" w:hAnsi="Arial Narrow" w:cs="Tahoma"/>
          <w:sz w:val="20"/>
          <w:szCs w:val="20"/>
        </w:rPr>
        <w:t>er</w:t>
      </w:r>
      <w:r w:rsidR="004E0E0F" w:rsidRPr="00C617FB">
        <w:rPr>
          <w:rFonts w:ascii="Arial Narrow" w:hAnsi="Arial Narrow" w:cs="Tahoma"/>
          <w:sz w:val="20"/>
          <w:szCs w:val="20"/>
        </w:rPr>
        <w:t xml:space="preserve"> LLP</w:t>
      </w:r>
    </w:p>
    <w:p w14:paraId="736F17F4" w14:textId="1F524F55" w:rsidR="008157FD" w:rsidRPr="00C617FB" w:rsidRDefault="008157FD" w:rsidP="008157FD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Prof. Bill Corbett, LSU Law Center</w:t>
      </w:r>
    </w:p>
    <w:p w14:paraId="45B616CD" w14:textId="3992EBB3" w:rsidR="00117178" w:rsidRPr="00C617FB" w:rsidRDefault="008157FD" w:rsidP="00BE7DEB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="009D2AE9" w:rsidRPr="00C617FB">
        <w:rPr>
          <w:rFonts w:ascii="Arial Narrow" w:hAnsi="Arial Narrow" w:cs="Tahoma"/>
          <w:sz w:val="20"/>
          <w:szCs w:val="20"/>
        </w:rPr>
        <w:tab/>
      </w:r>
      <w:r w:rsidR="009D2AE9" w:rsidRPr="00C617FB">
        <w:rPr>
          <w:rFonts w:ascii="Arial Narrow" w:hAnsi="Arial Narrow" w:cs="Tahoma"/>
          <w:sz w:val="20"/>
          <w:szCs w:val="20"/>
        </w:rPr>
        <w:tab/>
      </w:r>
      <w:r w:rsidR="00C37397"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ab/>
      </w:r>
      <w:r w:rsidR="00117178" w:rsidRPr="00C617FB">
        <w:rPr>
          <w:rFonts w:ascii="Arial Narrow" w:hAnsi="Arial Narrow" w:cs="Tahoma"/>
          <w:sz w:val="20"/>
          <w:szCs w:val="20"/>
        </w:rPr>
        <w:tab/>
        <w:t xml:space="preserve"> </w:t>
      </w:r>
    </w:p>
    <w:p w14:paraId="594BEF03" w14:textId="1793F006" w:rsidR="00402587" w:rsidRPr="00C617FB" w:rsidRDefault="00CA41E1" w:rsidP="00BE7DEB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12: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>0</w:t>
      </w:r>
      <w:r w:rsidR="00402587" w:rsidRPr="00C617FB">
        <w:rPr>
          <w:rFonts w:ascii="Arial Narrow" w:hAnsi="Arial Narrow" w:cs="Tahoma"/>
          <w:sz w:val="20"/>
          <w:szCs w:val="20"/>
        </w:rPr>
        <w:t>-1</w:t>
      </w:r>
      <w:r w:rsidRPr="00C617FB">
        <w:rPr>
          <w:rFonts w:ascii="Arial Narrow" w:hAnsi="Arial Narrow" w:cs="Tahoma"/>
          <w:sz w:val="20"/>
          <w:szCs w:val="20"/>
        </w:rPr>
        <w:t>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>0</w:t>
      </w:r>
      <w:r w:rsidR="00C37397" w:rsidRPr="00C617FB">
        <w:rPr>
          <w:rFonts w:ascii="Arial Narrow" w:hAnsi="Arial Narrow" w:cs="Tahoma"/>
          <w:sz w:val="20"/>
          <w:szCs w:val="20"/>
        </w:rPr>
        <w:t xml:space="preserve"> </w:t>
      </w:r>
      <w:r w:rsidR="008079B2" w:rsidRPr="00C617FB">
        <w:rPr>
          <w:rFonts w:ascii="Arial Narrow" w:hAnsi="Arial Narrow" w:cs="Tahoma"/>
          <w:sz w:val="20"/>
          <w:szCs w:val="20"/>
        </w:rPr>
        <w:t>pm</w:t>
      </w:r>
      <w:r w:rsidR="00402587" w:rsidRPr="00C617FB">
        <w:rPr>
          <w:rFonts w:ascii="Arial Narrow" w:hAnsi="Arial Narrow" w:cs="Tahoma"/>
          <w:sz w:val="20"/>
          <w:szCs w:val="20"/>
        </w:rPr>
        <w:tab/>
      </w:r>
      <w:r w:rsidR="00D27E5A" w:rsidRPr="00C617FB">
        <w:rPr>
          <w:rFonts w:ascii="Arial Narrow" w:hAnsi="Arial Narrow" w:cs="Tahoma"/>
          <w:sz w:val="20"/>
          <w:szCs w:val="20"/>
        </w:rPr>
        <w:tab/>
      </w:r>
      <w:r w:rsidR="00402587" w:rsidRPr="00C617FB">
        <w:rPr>
          <w:rFonts w:ascii="Arial Narrow" w:hAnsi="Arial Narrow" w:cs="Tahoma"/>
          <w:sz w:val="20"/>
          <w:szCs w:val="20"/>
        </w:rPr>
        <w:t>Buffet Lunch</w:t>
      </w:r>
      <w:r w:rsidR="00D27E5A" w:rsidRPr="00C617FB">
        <w:rPr>
          <w:rFonts w:ascii="Arial Narrow" w:hAnsi="Arial Narrow" w:cs="Tahoma"/>
          <w:sz w:val="20"/>
          <w:szCs w:val="20"/>
        </w:rPr>
        <w:t xml:space="preserve"> </w:t>
      </w:r>
    </w:p>
    <w:p w14:paraId="22B2FC65" w14:textId="7CBA7C86" w:rsidR="0055619D" w:rsidRPr="00C617FB" w:rsidRDefault="0055619D" w:rsidP="00A13874">
      <w:pPr>
        <w:spacing w:after="0"/>
        <w:ind w:left="2160" w:hanging="2160"/>
        <w:rPr>
          <w:rFonts w:ascii="Arial Narrow" w:hAnsi="Arial Narrow" w:cs="Tahoma"/>
          <w:sz w:val="20"/>
          <w:szCs w:val="20"/>
        </w:rPr>
      </w:pPr>
    </w:p>
    <w:p w14:paraId="10EAE8ED" w14:textId="1F4C00F9" w:rsidR="00402587" w:rsidRPr="00C617FB" w:rsidRDefault="0055619D" w:rsidP="00CA41E1">
      <w:pPr>
        <w:spacing w:after="0"/>
        <w:ind w:left="2160" w:hanging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1: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="00C37397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>-</w:t>
      </w:r>
      <w:r w:rsidR="0039476E" w:rsidRPr="00C617FB">
        <w:rPr>
          <w:rFonts w:ascii="Arial Narrow" w:hAnsi="Arial Narrow" w:cs="Tahoma"/>
          <w:sz w:val="20"/>
          <w:szCs w:val="20"/>
        </w:rPr>
        <w:t>2</w:t>
      </w:r>
      <w:r w:rsidRPr="00C617FB">
        <w:rPr>
          <w:rFonts w:ascii="Arial Narrow" w:hAnsi="Arial Narrow" w:cs="Tahoma"/>
          <w:sz w:val="20"/>
          <w:szCs w:val="20"/>
        </w:rPr>
        <w:t>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="00C37397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 xml:space="preserve"> pm</w:t>
      </w:r>
      <w:r w:rsidR="00C0602F" w:rsidRPr="00C617FB">
        <w:rPr>
          <w:rFonts w:ascii="Arial Narrow" w:hAnsi="Arial Narrow" w:cs="Tahoma"/>
          <w:sz w:val="20"/>
          <w:szCs w:val="20"/>
        </w:rPr>
        <w:tab/>
      </w:r>
      <w:r w:rsidR="008B0FC6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 xml:space="preserve">Updates on Insurance </w:t>
      </w:r>
      <w:r w:rsidR="005C2C13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Law</w:t>
      </w:r>
      <w:r w:rsidR="005C2C13" w:rsidRPr="00C617FB">
        <w:rPr>
          <w:rFonts w:ascii="Arial Narrow" w:hAnsi="Arial Narrow" w:cs="Tahoma"/>
          <w:sz w:val="20"/>
          <w:szCs w:val="20"/>
        </w:rPr>
        <w:t xml:space="preserve"> </w:t>
      </w:r>
      <w:r w:rsidR="008E0A13" w:rsidRPr="00C617FB">
        <w:rPr>
          <w:rFonts w:ascii="Arial Narrow" w:hAnsi="Arial Narrow" w:cs="Tahoma"/>
          <w:sz w:val="20"/>
          <w:szCs w:val="20"/>
        </w:rPr>
        <w:t>(1 hour)</w:t>
      </w:r>
    </w:p>
    <w:p w14:paraId="7149BEEB" w14:textId="311E53A7" w:rsidR="00402587" w:rsidRPr="00C617FB" w:rsidRDefault="006D4943" w:rsidP="00402587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Judge Allison H. Penzato, Louisiana 1st Circuit Court of Appeal</w:t>
      </w:r>
    </w:p>
    <w:p w14:paraId="4C04DEA0" w14:textId="1311CA64" w:rsidR="006D4943" w:rsidRPr="00C617FB" w:rsidRDefault="006D4943" w:rsidP="0081356C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="00AD4BA2" w:rsidRPr="00C617FB">
        <w:rPr>
          <w:rFonts w:ascii="Arial Narrow" w:hAnsi="Arial Narrow" w:cs="Tahoma"/>
          <w:sz w:val="20"/>
          <w:szCs w:val="20"/>
        </w:rPr>
        <w:t xml:space="preserve">Harry J. “Skip” Philips, </w:t>
      </w:r>
      <w:r w:rsidR="005855A1">
        <w:rPr>
          <w:rFonts w:ascii="Arial Narrow" w:hAnsi="Arial Narrow" w:cs="Tahoma"/>
          <w:sz w:val="20"/>
          <w:szCs w:val="20"/>
        </w:rPr>
        <w:t>Assistant Chief Deputy Attorney General</w:t>
      </w:r>
    </w:p>
    <w:p w14:paraId="587387BB" w14:textId="77777777" w:rsidR="00902C00" w:rsidRPr="00C617FB" w:rsidRDefault="00902C00" w:rsidP="00402587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p w14:paraId="291D7735" w14:textId="7EFD496B" w:rsidR="003C1971" w:rsidRDefault="00902C00" w:rsidP="00664BB8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2: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>0-3:</w:t>
      </w:r>
      <w:r w:rsidR="00812E28" w:rsidRPr="00C617FB">
        <w:rPr>
          <w:rFonts w:ascii="Arial Narrow" w:hAnsi="Arial Narrow" w:cs="Tahoma"/>
          <w:sz w:val="20"/>
          <w:szCs w:val="20"/>
        </w:rPr>
        <w:t>0</w:t>
      </w:r>
      <w:r w:rsidRPr="00C617FB">
        <w:rPr>
          <w:rFonts w:ascii="Arial Narrow" w:hAnsi="Arial Narrow" w:cs="Tahoma"/>
          <w:sz w:val="20"/>
          <w:szCs w:val="20"/>
        </w:rPr>
        <w:t xml:space="preserve">0 pm </w:t>
      </w:r>
      <w:r w:rsidR="009C6EE9" w:rsidRPr="00C617FB">
        <w:rPr>
          <w:rFonts w:ascii="Arial Narrow" w:hAnsi="Arial Narrow" w:cs="Tahoma"/>
          <w:sz w:val="20"/>
          <w:szCs w:val="20"/>
        </w:rPr>
        <w:tab/>
      </w:r>
      <w:r w:rsidR="00B25915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Ruminations on Jury Instructions</w:t>
      </w:r>
      <w:r w:rsidR="0071247B" w:rsidRPr="00C617FB">
        <w:rPr>
          <w:rFonts w:ascii="Arial Narrow" w:hAnsi="Arial Narrow" w:cs="Tahoma"/>
          <w:sz w:val="20"/>
          <w:szCs w:val="20"/>
        </w:rPr>
        <w:t xml:space="preserve"> (1 hour)</w:t>
      </w:r>
    </w:p>
    <w:p w14:paraId="2A32F51E" w14:textId="47D4E7D5" w:rsidR="00A65B0C" w:rsidRDefault="0034357D" w:rsidP="005A10D6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="00A65B0C">
        <w:rPr>
          <w:rFonts w:ascii="Arial Narrow" w:hAnsi="Arial Narrow" w:cs="Tahoma"/>
          <w:sz w:val="20"/>
          <w:szCs w:val="20"/>
        </w:rPr>
        <w:t xml:space="preserve">Judge Kelly Balfour, </w:t>
      </w:r>
      <w:r w:rsidR="00A65B0C" w:rsidRPr="00A65B0C">
        <w:rPr>
          <w:rFonts w:ascii="Arial Narrow" w:hAnsi="Arial Narrow" w:cs="Tahoma"/>
          <w:sz w:val="20"/>
          <w:szCs w:val="20"/>
        </w:rPr>
        <w:t>Louisiana 1st Circuit Court of Appeal</w:t>
      </w:r>
    </w:p>
    <w:p w14:paraId="3493F6C7" w14:textId="7FF2437B" w:rsidR="006B74C5" w:rsidRPr="00C617FB" w:rsidRDefault="00A65B0C" w:rsidP="005A10D6">
      <w:pPr>
        <w:spacing w:after="0" w:line="240" w:lineRule="auto"/>
        <w:ind w:left="2160" w:hanging="2160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Tahoma"/>
          <w:sz w:val="20"/>
          <w:szCs w:val="20"/>
        </w:rPr>
        <w:tab/>
      </w:r>
      <w:r w:rsidR="006B74C5" w:rsidRPr="00C617FB">
        <w:rPr>
          <w:rFonts w:ascii="Arial Narrow" w:hAnsi="Arial Narrow" w:cs="Tahoma"/>
          <w:sz w:val="20"/>
          <w:szCs w:val="20"/>
        </w:rPr>
        <w:t>Judge (Retired) Guy Holdridge</w:t>
      </w:r>
    </w:p>
    <w:p w14:paraId="537247F8" w14:textId="540237BC" w:rsidR="00A56E15" w:rsidRPr="00C617FB" w:rsidRDefault="006B74C5" w:rsidP="00B25915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Prof. Tom Galligan</w:t>
      </w:r>
      <w:r w:rsidR="005D10AD" w:rsidRPr="00C617FB">
        <w:rPr>
          <w:rFonts w:ascii="Arial Narrow" w:hAnsi="Arial Narrow" w:cs="Tahoma"/>
          <w:sz w:val="20"/>
          <w:szCs w:val="20"/>
        </w:rPr>
        <w:tab/>
      </w:r>
      <w:r w:rsidR="005D10AD" w:rsidRPr="00C617FB">
        <w:rPr>
          <w:rFonts w:ascii="Arial Narrow" w:hAnsi="Arial Narrow" w:cs="Tahoma"/>
          <w:sz w:val="20"/>
          <w:szCs w:val="20"/>
        </w:rPr>
        <w:tab/>
      </w:r>
      <w:r w:rsidR="005D10AD" w:rsidRPr="00C617FB">
        <w:rPr>
          <w:rFonts w:ascii="Arial Narrow" w:hAnsi="Arial Narrow" w:cs="Tahoma"/>
          <w:sz w:val="20"/>
          <w:szCs w:val="20"/>
        </w:rPr>
        <w:tab/>
      </w:r>
    </w:p>
    <w:p w14:paraId="7956B55B" w14:textId="42DE3A8F" w:rsidR="00B25915" w:rsidRPr="00C617FB" w:rsidRDefault="006B74C5" w:rsidP="00B25915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  <w:t>Prof. Bill Corbett</w:t>
      </w:r>
    </w:p>
    <w:p w14:paraId="1A0C31C7" w14:textId="77777777" w:rsidR="006B74C5" w:rsidRPr="00C617FB" w:rsidRDefault="006B74C5" w:rsidP="00B25915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p w14:paraId="352E24B3" w14:textId="73EDB0E8" w:rsidR="00402587" w:rsidRPr="00C617FB" w:rsidRDefault="00C352D6" w:rsidP="00402587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3</w:t>
      </w:r>
      <w:r w:rsidR="00402587" w:rsidRPr="00C617FB">
        <w:rPr>
          <w:rFonts w:ascii="Arial Narrow" w:hAnsi="Arial Narrow" w:cs="Tahoma"/>
          <w:sz w:val="20"/>
          <w:szCs w:val="20"/>
        </w:rPr>
        <w:t>:</w:t>
      </w:r>
      <w:r w:rsidR="00F5773F" w:rsidRPr="00C617FB">
        <w:rPr>
          <w:rFonts w:ascii="Arial Narrow" w:hAnsi="Arial Narrow" w:cs="Tahoma"/>
          <w:sz w:val="20"/>
          <w:szCs w:val="20"/>
        </w:rPr>
        <w:t>15</w:t>
      </w:r>
      <w:r w:rsidR="00402587" w:rsidRPr="00C617FB">
        <w:rPr>
          <w:rFonts w:ascii="Arial Narrow" w:hAnsi="Arial Narrow" w:cs="Tahoma"/>
          <w:sz w:val="20"/>
          <w:szCs w:val="20"/>
        </w:rPr>
        <w:t>-</w:t>
      </w:r>
      <w:r w:rsidR="00CA41E1" w:rsidRPr="00C617FB">
        <w:rPr>
          <w:rFonts w:ascii="Arial Narrow" w:hAnsi="Arial Narrow" w:cs="Tahoma"/>
          <w:sz w:val="20"/>
          <w:szCs w:val="20"/>
        </w:rPr>
        <w:t>3</w:t>
      </w:r>
      <w:r w:rsidR="00402587" w:rsidRPr="00C617FB">
        <w:rPr>
          <w:rFonts w:ascii="Arial Narrow" w:hAnsi="Arial Narrow" w:cs="Tahoma"/>
          <w:sz w:val="20"/>
          <w:szCs w:val="20"/>
        </w:rPr>
        <w:t>:</w:t>
      </w:r>
      <w:r w:rsidR="00F5773F" w:rsidRPr="00C617FB">
        <w:rPr>
          <w:rFonts w:ascii="Arial Narrow" w:hAnsi="Arial Narrow" w:cs="Tahoma"/>
          <w:sz w:val="20"/>
          <w:szCs w:val="20"/>
        </w:rPr>
        <w:t>30</w:t>
      </w:r>
      <w:r w:rsidR="008079B2" w:rsidRPr="00C617FB">
        <w:rPr>
          <w:rFonts w:ascii="Arial Narrow" w:hAnsi="Arial Narrow" w:cs="Tahoma"/>
          <w:sz w:val="20"/>
          <w:szCs w:val="20"/>
        </w:rPr>
        <w:t xml:space="preserve"> pm</w:t>
      </w:r>
      <w:r w:rsidR="00402587" w:rsidRPr="00C617FB">
        <w:rPr>
          <w:rFonts w:ascii="Arial Narrow" w:hAnsi="Arial Narrow" w:cs="Tahoma"/>
          <w:sz w:val="20"/>
          <w:szCs w:val="20"/>
        </w:rPr>
        <w:tab/>
      </w:r>
      <w:r w:rsidR="008079B2" w:rsidRPr="00C617FB">
        <w:rPr>
          <w:rFonts w:ascii="Arial Narrow" w:hAnsi="Arial Narrow" w:cs="Tahoma"/>
          <w:sz w:val="20"/>
          <w:szCs w:val="20"/>
        </w:rPr>
        <w:tab/>
      </w:r>
      <w:r w:rsidR="00402587" w:rsidRPr="00C617FB">
        <w:rPr>
          <w:rFonts w:ascii="Arial Narrow" w:hAnsi="Arial Narrow" w:cs="Tahoma"/>
          <w:sz w:val="20"/>
          <w:szCs w:val="20"/>
        </w:rPr>
        <w:t>Break</w:t>
      </w:r>
    </w:p>
    <w:p w14:paraId="4642AD16" w14:textId="77777777" w:rsidR="00402587" w:rsidRPr="00C617FB" w:rsidRDefault="00402587" w:rsidP="00402587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p w14:paraId="04B3EA85" w14:textId="2031F879" w:rsidR="008E0A13" w:rsidRPr="00C617FB" w:rsidRDefault="00CA41E1" w:rsidP="00BE7DEB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3</w:t>
      </w:r>
      <w:r w:rsidR="00D27E5A" w:rsidRPr="00C617FB">
        <w:rPr>
          <w:rFonts w:ascii="Arial Narrow" w:hAnsi="Arial Narrow" w:cs="Tahoma"/>
          <w:sz w:val="20"/>
          <w:szCs w:val="20"/>
        </w:rPr>
        <w:t>:</w:t>
      </w:r>
      <w:r w:rsidR="00F5773F" w:rsidRPr="00C617FB">
        <w:rPr>
          <w:rFonts w:ascii="Arial Narrow" w:hAnsi="Arial Narrow" w:cs="Tahoma"/>
          <w:sz w:val="20"/>
          <w:szCs w:val="20"/>
        </w:rPr>
        <w:t>30</w:t>
      </w:r>
      <w:r w:rsidR="00D27E5A" w:rsidRPr="00C617FB">
        <w:rPr>
          <w:rFonts w:ascii="Arial Narrow" w:hAnsi="Arial Narrow" w:cs="Tahoma"/>
          <w:sz w:val="20"/>
          <w:szCs w:val="20"/>
        </w:rPr>
        <w:t>-</w:t>
      </w:r>
      <w:r w:rsidRPr="00C617FB">
        <w:rPr>
          <w:rFonts w:ascii="Arial Narrow" w:hAnsi="Arial Narrow" w:cs="Tahoma"/>
          <w:sz w:val="20"/>
          <w:szCs w:val="20"/>
        </w:rPr>
        <w:t>4</w:t>
      </w:r>
      <w:r w:rsidR="00D27E5A" w:rsidRPr="00C617FB">
        <w:rPr>
          <w:rFonts w:ascii="Arial Narrow" w:hAnsi="Arial Narrow" w:cs="Tahoma"/>
          <w:sz w:val="20"/>
          <w:szCs w:val="20"/>
        </w:rPr>
        <w:t>:</w:t>
      </w:r>
      <w:r w:rsidR="00D5517F" w:rsidRPr="00C617FB">
        <w:rPr>
          <w:rFonts w:ascii="Arial Narrow" w:hAnsi="Arial Narrow" w:cs="Tahoma"/>
          <w:sz w:val="20"/>
          <w:szCs w:val="20"/>
        </w:rPr>
        <w:t>3</w:t>
      </w:r>
      <w:r w:rsidR="00F5773F" w:rsidRPr="00C617FB">
        <w:rPr>
          <w:rFonts w:ascii="Arial Narrow" w:hAnsi="Arial Narrow" w:cs="Tahoma"/>
          <w:sz w:val="20"/>
          <w:szCs w:val="20"/>
        </w:rPr>
        <w:t>0</w:t>
      </w:r>
      <w:r w:rsidR="008079B2" w:rsidRPr="00C617FB">
        <w:rPr>
          <w:rFonts w:ascii="Arial Narrow" w:hAnsi="Arial Narrow" w:cs="Tahoma"/>
          <w:sz w:val="20"/>
          <w:szCs w:val="20"/>
        </w:rPr>
        <w:t xml:space="preserve"> pm</w:t>
      </w:r>
      <w:r w:rsidR="00D27E5A" w:rsidRPr="00C617FB">
        <w:rPr>
          <w:rFonts w:ascii="Arial Narrow" w:hAnsi="Arial Narrow" w:cs="Tahoma"/>
          <w:sz w:val="20"/>
          <w:szCs w:val="20"/>
        </w:rPr>
        <w:tab/>
      </w:r>
      <w:r w:rsidR="008079B2" w:rsidRPr="00C617FB">
        <w:rPr>
          <w:rFonts w:ascii="Arial Narrow" w:hAnsi="Arial Narrow" w:cs="Tahoma"/>
          <w:sz w:val="20"/>
          <w:szCs w:val="20"/>
        </w:rPr>
        <w:tab/>
      </w:r>
      <w:r w:rsidR="008E0A13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Ethics</w:t>
      </w:r>
      <w:r w:rsidR="008E0A13" w:rsidRPr="00C617FB">
        <w:rPr>
          <w:rFonts w:ascii="Arial Narrow" w:hAnsi="Arial Narrow" w:cs="Tahoma"/>
          <w:sz w:val="20"/>
          <w:szCs w:val="20"/>
        </w:rPr>
        <w:t xml:space="preserve"> (1 hour)</w:t>
      </w:r>
    </w:p>
    <w:p w14:paraId="18436C8F" w14:textId="624B2CDA" w:rsidR="00FC075A" w:rsidRPr="00C617FB" w:rsidRDefault="00E92C21" w:rsidP="008E0A13">
      <w:pPr>
        <w:spacing w:after="0" w:line="240" w:lineRule="auto"/>
        <w:ind w:left="1440" w:firstLine="72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Judge Brady O’Callaghan, First Judicial District Court</w:t>
      </w:r>
    </w:p>
    <w:p w14:paraId="31C901C1" w14:textId="5DB00C5F" w:rsidR="00D5517F" w:rsidRPr="00C617FB" w:rsidRDefault="008E0A13" w:rsidP="008E0A13">
      <w:pPr>
        <w:spacing w:after="0" w:line="240" w:lineRule="auto"/>
        <w:ind w:left="1440" w:firstLine="720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Prof. Dane Ciolino, Loyola University New Orleans College of Law</w:t>
      </w:r>
    </w:p>
    <w:p w14:paraId="23EFAA73" w14:textId="77777777" w:rsidR="00087A91" w:rsidRPr="00C617FB" w:rsidRDefault="00087A91" w:rsidP="00D5517F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p w14:paraId="5542D59B" w14:textId="3C6EF700" w:rsidR="00D5517F" w:rsidRPr="00C617FB" w:rsidRDefault="00D5517F" w:rsidP="00D5517F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4:30-5:3</w:t>
      </w:r>
      <w:r w:rsidR="00087A91" w:rsidRPr="00C617FB">
        <w:rPr>
          <w:rFonts w:ascii="Arial Narrow" w:hAnsi="Arial Narrow" w:cs="Tahoma"/>
          <w:sz w:val="20"/>
          <w:szCs w:val="20"/>
        </w:rPr>
        <w:t>0 pm</w:t>
      </w:r>
      <w:r w:rsidR="00087A91" w:rsidRPr="00C617FB">
        <w:rPr>
          <w:rFonts w:ascii="Arial Narrow" w:hAnsi="Arial Narrow" w:cs="Tahoma"/>
          <w:sz w:val="20"/>
          <w:szCs w:val="20"/>
        </w:rPr>
        <w:tab/>
      </w:r>
      <w:r w:rsidR="00087A91" w:rsidRPr="00C617FB">
        <w:rPr>
          <w:rFonts w:ascii="Arial Narrow" w:hAnsi="Arial Narrow" w:cs="Tahoma"/>
          <w:sz w:val="20"/>
          <w:szCs w:val="20"/>
        </w:rPr>
        <w:tab/>
      </w:r>
      <w:r w:rsidR="00087A91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Professionalism</w:t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>-</w:t>
      </w:r>
      <w:r w:rsidR="00087A91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 xml:space="preserve"> </w:t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 xml:space="preserve">—John Allen Dixon, Jr.: An Exemplary Life of Honor, Service , and </w:t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ab/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ab/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ab/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ab/>
      </w:r>
      <w:r w:rsidR="0034357D" w:rsidRPr="0034357D">
        <w:rPr>
          <w:rFonts w:ascii="Arial Narrow" w:hAnsi="Arial Narrow" w:cs="Tahoma"/>
          <w:b/>
          <w:bCs/>
          <w:i/>
          <w:iCs/>
          <w:sz w:val="20"/>
          <w:szCs w:val="20"/>
        </w:rPr>
        <w:tab/>
        <w:t>Professionalism</w:t>
      </w:r>
      <w:r w:rsidR="0034357D" w:rsidRPr="0034357D">
        <w:rPr>
          <w:rFonts w:ascii="Arial Narrow" w:hAnsi="Arial Narrow" w:cs="Tahoma"/>
          <w:sz w:val="20"/>
          <w:szCs w:val="20"/>
        </w:rPr>
        <w:t xml:space="preserve"> (1 hour)</w:t>
      </w:r>
    </w:p>
    <w:p w14:paraId="7F63B130" w14:textId="3CADFBFC" w:rsidR="00775915" w:rsidRPr="00C617FB" w:rsidRDefault="00775915" w:rsidP="00D5517F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="003A073A" w:rsidRPr="00C617FB">
        <w:rPr>
          <w:rFonts w:ascii="Arial Narrow" w:hAnsi="Arial Narrow" w:cs="Tahoma"/>
          <w:sz w:val="20"/>
          <w:szCs w:val="20"/>
        </w:rPr>
        <w:t>E. Phelps Gay</w:t>
      </w:r>
      <w:r w:rsidR="0015115D" w:rsidRPr="00C617FB">
        <w:rPr>
          <w:rFonts w:ascii="Arial Narrow" w:hAnsi="Arial Narrow" w:cs="Tahoma"/>
          <w:sz w:val="20"/>
          <w:szCs w:val="20"/>
        </w:rPr>
        <w:t xml:space="preserve">, </w:t>
      </w:r>
      <w:r w:rsidR="00A6181B" w:rsidRPr="00C617FB">
        <w:rPr>
          <w:rFonts w:ascii="Arial Narrow" w:hAnsi="Arial Narrow" w:cs="Tahoma"/>
          <w:sz w:val="20"/>
          <w:szCs w:val="20"/>
        </w:rPr>
        <w:t>Chair of The Supreme Court of Louisiana Historical Society</w:t>
      </w:r>
      <w:r w:rsidRPr="00C617FB">
        <w:rPr>
          <w:rFonts w:ascii="Arial Narrow" w:hAnsi="Arial Narrow" w:cs="Tahoma"/>
          <w:sz w:val="20"/>
          <w:szCs w:val="20"/>
        </w:rPr>
        <w:t xml:space="preserve"> </w:t>
      </w:r>
    </w:p>
    <w:p w14:paraId="2DF1C536" w14:textId="1D04ADA2" w:rsidR="006D1D4C" w:rsidRPr="00C617FB" w:rsidRDefault="00F01578" w:rsidP="006D1D4C">
      <w:pPr>
        <w:spacing w:after="0" w:line="240" w:lineRule="auto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Pr="00C617FB">
        <w:rPr>
          <w:rFonts w:ascii="Arial Narrow" w:hAnsi="Arial Narrow" w:cs="Tahoma"/>
          <w:sz w:val="20"/>
          <w:szCs w:val="20"/>
        </w:rPr>
        <w:tab/>
      </w:r>
      <w:r w:rsidR="004E7AD8" w:rsidRPr="00C617FB">
        <w:rPr>
          <w:rFonts w:ascii="Arial Narrow" w:hAnsi="Arial Narrow" w:cs="Tahoma"/>
          <w:sz w:val="20"/>
          <w:szCs w:val="20"/>
        </w:rPr>
        <w:tab/>
      </w:r>
      <w:r w:rsidR="004E7AD8" w:rsidRPr="00C617FB">
        <w:rPr>
          <w:rFonts w:ascii="Arial Narrow" w:hAnsi="Arial Narrow" w:cs="Tahoma"/>
          <w:sz w:val="20"/>
          <w:szCs w:val="20"/>
        </w:rPr>
        <w:tab/>
      </w:r>
      <w:r w:rsidR="004E7AD8" w:rsidRPr="00C617FB">
        <w:rPr>
          <w:rFonts w:ascii="Arial Narrow" w:hAnsi="Arial Narrow" w:cs="Tahoma"/>
          <w:sz w:val="20"/>
          <w:szCs w:val="20"/>
        </w:rPr>
        <w:tab/>
      </w:r>
    </w:p>
    <w:p w14:paraId="31BC8BD5" w14:textId="77777777" w:rsidR="006D1D4C" w:rsidRPr="00C617FB" w:rsidRDefault="006D1D4C" w:rsidP="006D1D4C">
      <w:pPr>
        <w:spacing w:after="0" w:line="240" w:lineRule="auto"/>
        <w:rPr>
          <w:rFonts w:ascii="Arial Narrow" w:hAnsi="Arial Narrow" w:cs="Tahoma"/>
          <w:sz w:val="20"/>
          <w:szCs w:val="20"/>
        </w:rPr>
      </w:pPr>
    </w:p>
    <w:p w14:paraId="0CEE2F55" w14:textId="25278EE6" w:rsidR="00C44D69" w:rsidRPr="00BE1188" w:rsidRDefault="006D1D4C" w:rsidP="00BE1188">
      <w:pPr>
        <w:spacing w:after="0" w:line="240" w:lineRule="auto"/>
        <w:jc w:val="center"/>
        <w:rPr>
          <w:rFonts w:ascii="Arial Narrow" w:hAnsi="Arial Narrow" w:cs="Tahoma"/>
          <w:sz w:val="20"/>
          <w:szCs w:val="20"/>
        </w:rPr>
      </w:pPr>
      <w:r w:rsidRPr="00C617FB">
        <w:rPr>
          <w:rFonts w:ascii="Arial Narrow" w:hAnsi="Arial Narrow" w:cs="Tahoma"/>
          <w:sz w:val="20"/>
          <w:szCs w:val="20"/>
        </w:rPr>
        <w:t>CLE Credits: 7</w:t>
      </w:r>
      <w:r w:rsidR="00087A91" w:rsidRPr="00C617FB">
        <w:rPr>
          <w:rFonts w:ascii="Arial Narrow" w:hAnsi="Arial Narrow" w:cs="Tahoma"/>
          <w:sz w:val="20"/>
          <w:szCs w:val="20"/>
        </w:rPr>
        <w:t>.5</w:t>
      </w:r>
      <w:r w:rsidRPr="00C617FB">
        <w:rPr>
          <w:rFonts w:ascii="Arial Narrow" w:hAnsi="Arial Narrow" w:cs="Tahoma"/>
          <w:sz w:val="20"/>
          <w:szCs w:val="20"/>
        </w:rPr>
        <w:t xml:space="preserve"> hours</w:t>
      </w:r>
    </w:p>
    <w:p w14:paraId="15937586" w14:textId="77777777" w:rsidR="008E0A13" w:rsidRDefault="008E0A13" w:rsidP="00C44D69">
      <w:pPr>
        <w:spacing w:after="0" w:line="240" w:lineRule="auto"/>
        <w:ind w:left="1440" w:firstLine="720"/>
        <w:jc w:val="center"/>
        <w:rPr>
          <w:rFonts w:ascii="Tahoma" w:hAnsi="Tahoma" w:cs="Tahoma"/>
          <w:b/>
          <w:bCs/>
          <w:sz w:val="21"/>
          <w:szCs w:val="21"/>
        </w:rPr>
      </w:pPr>
    </w:p>
    <w:sectPr w:rsidR="008E0A13" w:rsidSect="00C617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26" w:h="15840"/>
      <w:pgMar w:top="1152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861A91" w14:textId="77777777" w:rsidR="00377937" w:rsidRDefault="00377937" w:rsidP="004416F8">
      <w:pPr>
        <w:spacing w:after="0" w:line="240" w:lineRule="auto"/>
      </w:pPr>
      <w:r>
        <w:separator/>
      </w:r>
    </w:p>
  </w:endnote>
  <w:endnote w:type="continuationSeparator" w:id="0">
    <w:p w14:paraId="496F2D51" w14:textId="77777777" w:rsidR="00377937" w:rsidRDefault="00377937" w:rsidP="004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7BCE69" w14:textId="77777777" w:rsidR="004416F8" w:rsidRDefault="004416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07DB4" w14:textId="77777777" w:rsidR="004416F8" w:rsidRDefault="004416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4025EB" w14:textId="77777777" w:rsidR="004416F8" w:rsidRDefault="00441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22166E" w14:textId="77777777" w:rsidR="00377937" w:rsidRDefault="00377937" w:rsidP="004416F8">
      <w:pPr>
        <w:spacing w:after="0" w:line="240" w:lineRule="auto"/>
      </w:pPr>
      <w:r>
        <w:separator/>
      </w:r>
    </w:p>
  </w:footnote>
  <w:footnote w:type="continuationSeparator" w:id="0">
    <w:p w14:paraId="09208579" w14:textId="77777777" w:rsidR="00377937" w:rsidRDefault="00377937" w:rsidP="004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A9043" w14:textId="77777777" w:rsidR="004416F8" w:rsidRDefault="004416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D19A54" w14:textId="7E443D65" w:rsidR="004416F8" w:rsidRDefault="004416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2AF0C" w14:textId="77777777" w:rsidR="004416F8" w:rsidRDefault="004416F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EB"/>
    <w:rsid w:val="00012739"/>
    <w:rsid w:val="000201CB"/>
    <w:rsid w:val="00031049"/>
    <w:rsid w:val="000520DF"/>
    <w:rsid w:val="00055ED7"/>
    <w:rsid w:val="00057868"/>
    <w:rsid w:val="00075FC2"/>
    <w:rsid w:val="0007746C"/>
    <w:rsid w:val="00077AC1"/>
    <w:rsid w:val="00087A91"/>
    <w:rsid w:val="000A21FC"/>
    <w:rsid w:val="000A57B7"/>
    <w:rsid w:val="000B1148"/>
    <w:rsid w:val="00117178"/>
    <w:rsid w:val="0012464D"/>
    <w:rsid w:val="00131166"/>
    <w:rsid w:val="001421E4"/>
    <w:rsid w:val="0015115D"/>
    <w:rsid w:val="00160096"/>
    <w:rsid w:val="0018387F"/>
    <w:rsid w:val="001A3882"/>
    <w:rsid w:val="001A47EF"/>
    <w:rsid w:val="001C616B"/>
    <w:rsid w:val="001E3803"/>
    <w:rsid w:val="001F4FD5"/>
    <w:rsid w:val="002157B1"/>
    <w:rsid w:val="0023175E"/>
    <w:rsid w:val="00245DC5"/>
    <w:rsid w:val="0028236F"/>
    <w:rsid w:val="00285841"/>
    <w:rsid w:val="00287FFE"/>
    <w:rsid w:val="002B0007"/>
    <w:rsid w:val="002B70AC"/>
    <w:rsid w:val="002C7DB9"/>
    <w:rsid w:val="002D600B"/>
    <w:rsid w:val="002D722E"/>
    <w:rsid w:val="00313D17"/>
    <w:rsid w:val="0034357D"/>
    <w:rsid w:val="00355146"/>
    <w:rsid w:val="00362114"/>
    <w:rsid w:val="00377039"/>
    <w:rsid w:val="00377937"/>
    <w:rsid w:val="00381009"/>
    <w:rsid w:val="0039476E"/>
    <w:rsid w:val="003A073A"/>
    <w:rsid w:val="003B12A4"/>
    <w:rsid w:val="003C1971"/>
    <w:rsid w:val="003C55E1"/>
    <w:rsid w:val="003E22D3"/>
    <w:rsid w:val="003E62A4"/>
    <w:rsid w:val="003E7A00"/>
    <w:rsid w:val="003F0793"/>
    <w:rsid w:val="00402587"/>
    <w:rsid w:val="00413447"/>
    <w:rsid w:val="0041396D"/>
    <w:rsid w:val="00422943"/>
    <w:rsid w:val="00423EF7"/>
    <w:rsid w:val="00430FEC"/>
    <w:rsid w:val="004416F8"/>
    <w:rsid w:val="004518E6"/>
    <w:rsid w:val="004547A2"/>
    <w:rsid w:val="00455233"/>
    <w:rsid w:val="00456108"/>
    <w:rsid w:val="00463755"/>
    <w:rsid w:val="00472097"/>
    <w:rsid w:val="00474DC5"/>
    <w:rsid w:val="004850EE"/>
    <w:rsid w:val="004E0E0F"/>
    <w:rsid w:val="004E736A"/>
    <w:rsid w:val="004E7AD8"/>
    <w:rsid w:val="004F5EF9"/>
    <w:rsid w:val="00502B36"/>
    <w:rsid w:val="00524652"/>
    <w:rsid w:val="00542925"/>
    <w:rsid w:val="00545616"/>
    <w:rsid w:val="0055619D"/>
    <w:rsid w:val="005617EA"/>
    <w:rsid w:val="00574118"/>
    <w:rsid w:val="005745FB"/>
    <w:rsid w:val="005855A1"/>
    <w:rsid w:val="00592D61"/>
    <w:rsid w:val="005974D5"/>
    <w:rsid w:val="005A10D6"/>
    <w:rsid w:val="005C2C13"/>
    <w:rsid w:val="005D10AD"/>
    <w:rsid w:val="005E437E"/>
    <w:rsid w:val="005F185C"/>
    <w:rsid w:val="005F7E09"/>
    <w:rsid w:val="00602CC8"/>
    <w:rsid w:val="0063502A"/>
    <w:rsid w:val="00644EB6"/>
    <w:rsid w:val="00651FF2"/>
    <w:rsid w:val="00664BB8"/>
    <w:rsid w:val="00671D40"/>
    <w:rsid w:val="006B74C5"/>
    <w:rsid w:val="006C565E"/>
    <w:rsid w:val="006D1D4C"/>
    <w:rsid w:val="006D4943"/>
    <w:rsid w:val="006D53BE"/>
    <w:rsid w:val="0071247B"/>
    <w:rsid w:val="00731E5C"/>
    <w:rsid w:val="007361E5"/>
    <w:rsid w:val="00744B9D"/>
    <w:rsid w:val="00765656"/>
    <w:rsid w:val="00775915"/>
    <w:rsid w:val="00785550"/>
    <w:rsid w:val="00794E0C"/>
    <w:rsid w:val="007A287E"/>
    <w:rsid w:val="007A6B43"/>
    <w:rsid w:val="007C262F"/>
    <w:rsid w:val="007C3D87"/>
    <w:rsid w:val="007F269F"/>
    <w:rsid w:val="008079B2"/>
    <w:rsid w:val="00812E28"/>
    <w:rsid w:val="0081356C"/>
    <w:rsid w:val="00814C2B"/>
    <w:rsid w:val="008157FD"/>
    <w:rsid w:val="00821AD1"/>
    <w:rsid w:val="0082223E"/>
    <w:rsid w:val="00840258"/>
    <w:rsid w:val="00841355"/>
    <w:rsid w:val="008526A4"/>
    <w:rsid w:val="008608DD"/>
    <w:rsid w:val="00860CFB"/>
    <w:rsid w:val="00860E08"/>
    <w:rsid w:val="0087677E"/>
    <w:rsid w:val="00880BAB"/>
    <w:rsid w:val="0088571C"/>
    <w:rsid w:val="00897850"/>
    <w:rsid w:val="008B0FC6"/>
    <w:rsid w:val="008D1D35"/>
    <w:rsid w:val="008E0A13"/>
    <w:rsid w:val="008E0C0F"/>
    <w:rsid w:val="008E0E61"/>
    <w:rsid w:val="00902C00"/>
    <w:rsid w:val="00915924"/>
    <w:rsid w:val="00936741"/>
    <w:rsid w:val="0094303E"/>
    <w:rsid w:val="009465DC"/>
    <w:rsid w:val="00962A87"/>
    <w:rsid w:val="009744B8"/>
    <w:rsid w:val="009769C0"/>
    <w:rsid w:val="00981291"/>
    <w:rsid w:val="00994CDE"/>
    <w:rsid w:val="009A035F"/>
    <w:rsid w:val="009C45F7"/>
    <w:rsid w:val="009C6EE9"/>
    <w:rsid w:val="009D2AE9"/>
    <w:rsid w:val="009D33AE"/>
    <w:rsid w:val="009D52A1"/>
    <w:rsid w:val="009E3B15"/>
    <w:rsid w:val="009E6F1E"/>
    <w:rsid w:val="009F121F"/>
    <w:rsid w:val="009F29A2"/>
    <w:rsid w:val="00A02042"/>
    <w:rsid w:val="00A10B87"/>
    <w:rsid w:val="00A13874"/>
    <w:rsid w:val="00A23C36"/>
    <w:rsid w:val="00A24A68"/>
    <w:rsid w:val="00A24F05"/>
    <w:rsid w:val="00A41E2C"/>
    <w:rsid w:val="00A458A8"/>
    <w:rsid w:val="00A47987"/>
    <w:rsid w:val="00A56614"/>
    <w:rsid w:val="00A56E15"/>
    <w:rsid w:val="00A6181B"/>
    <w:rsid w:val="00A65B0C"/>
    <w:rsid w:val="00A727F8"/>
    <w:rsid w:val="00AA3782"/>
    <w:rsid w:val="00AC0DD2"/>
    <w:rsid w:val="00AC4531"/>
    <w:rsid w:val="00AC6219"/>
    <w:rsid w:val="00AD4BA2"/>
    <w:rsid w:val="00AE2C3C"/>
    <w:rsid w:val="00AE7C1A"/>
    <w:rsid w:val="00B11974"/>
    <w:rsid w:val="00B25915"/>
    <w:rsid w:val="00B467BE"/>
    <w:rsid w:val="00B57172"/>
    <w:rsid w:val="00BC6B74"/>
    <w:rsid w:val="00BD0C2F"/>
    <w:rsid w:val="00BD2A8D"/>
    <w:rsid w:val="00BD53B3"/>
    <w:rsid w:val="00BE1188"/>
    <w:rsid w:val="00BE7DEB"/>
    <w:rsid w:val="00C0602F"/>
    <w:rsid w:val="00C23B77"/>
    <w:rsid w:val="00C24CC6"/>
    <w:rsid w:val="00C352D6"/>
    <w:rsid w:val="00C37397"/>
    <w:rsid w:val="00C40C56"/>
    <w:rsid w:val="00C44D69"/>
    <w:rsid w:val="00C539C7"/>
    <w:rsid w:val="00C57F50"/>
    <w:rsid w:val="00C617FB"/>
    <w:rsid w:val="00C63E25"/>
    <w:rsid w:val="00C674D4"/>
    <w:rsid w:val="00C75A1F"/>
    <w:rsid w:val="00CA41E1"/>
    <w:rsid w:val="00CA6119"/>
    <w:rsid w:val="00CA7D9F"/>
    <w:rsid w:val="00CB57EF"/>
    <w:rsid w:val="00CC6B63"/>
    <w:rsid w:val="00CD0579"/>
    <w:rsid w:val="00CF01B7"/>
    <w:rsid w:val="00D03DBA"/>
    <w:rsid w:val="00D05D83"/>
    <w:rsid w:val="00D27E5A"/>
    <w:rsid w:val="00D302AF"/>
    <w:rsid w:val="00D35FF8"/>
    <w:rsid w:val="00D53BB1"/>
    <w:rsid w:val="00D5517F"/>
    <w:rsid w:val="00D675A5"/>
    <w:rsid w:val="00DB5548"/>
    <w:rsid w:val="00DC348B"/>
    <w:rsid w:val="00DC6065"/>
    <w:rsid w:val="00DD0186"/>
    <w:rsid w:val="00DD5DDC"/>
    <w:rsid w:val="00DE5D75"/>
    <w:rsid w:val="00DF0343"/>
    <w:rsid w:val="00DF5313"/>
    <w:rsid w:val="00E05B94"/>
    <w:rsid w:val="00E2184E"/>
    <w:rsid w:val="00E27425"/>
    <w:rsid w:val="00E27E98"/>
    <w:rsid w:val="00E427CE"/>
    <w:rsid w:val="00E43F17"/>
    <w:rsid w:val="00E679B1"/>
    <w:rsid w:val="00E90ABC"/>
    <w:rsid w:val="00E92C21"/>
    <w:rsid w:val="00EC4841"/>
    <w:rsid w:val="00ED4672"/>
    <w:rsid w:val="00ED7E3B"/>
    <w:rsid w:val="00EE06A1"/>
    <w:rsid w:val="00EF290D"/>
    <w:rsid w:val="00F01578"/>
    <w:rsid w:val="00F05EEB"/>
    <w:rsid w:val="00F174FC"/>
    <w:rsid w:val="00F21D38"/>
    <w:rsid w:val="00F26354"/>
    <w:rsid w:val="00F36E22"/>
    <w:rsid w:val="00F422A0"/>
    <w:rsid w:val="00F45E94"/>
    <w:rsid w:val="00F47659"/>
    <w:rsid w:val="00F5773F"/>
    <w:rsid w:val="00F6180A"/>
    <w:rsid w:val="00F66471"/>
    <w:rsid w:val="00F7744F"/>
    <w:rsid w:val="00F96F39"/>
    <w:rsid w:val="00FA02FC"/>
    <w:rsid w:val="00FA5BB2"/>
    <w:rsid w:val="00FB367B"/>
    <w:rsid w:val="00FC075A"/>
    <w:rsid w:val="00FD4EB3"/>
    <w:rsid w:val="00FE3837"/>
    <w:rsid w:val="00FF0584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FC1525"/>
  <w15:docId w15:val="{D42CB831-8755-224B-A47F-882C127D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2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04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1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6F8"/>
  </w:style>
  <w:style w:type="paragraph" w:styleId="Footer">
    <w:name w:val="footer"/>
    <w:basedOn w:val="Normal"/>
    <w:link w:val="FooterChar"/>
    <w:uiPriority w:val="99"/>
    <w:unhideWhenUsed/>
    <w:rsid w:val="00441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1624</Characters>
  <Application>Microsoft Office Word</Application>
  <DocSecurity>0</DocSecurity>
  <Lines>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 Corbett</dc:creator>
  <cp:keywords/>
  <dc:description/>
  <cp:lastModifiedBy>kimberly eventresourcesnola.com</cp:lastModifiedBy>
  <cp:revision>3</cp:revision>
  <cp:lastPrinted>2020-12-04T01:24:00Z</cp:lastPrinted>
  <dcterms:created xsi:type="dcterms:W3CDTF">2026-09-14T17:12:00Z</dcterms:created>
  <dcterms:modified xsi:type="dcterms:W3CDTF">2026-09-17T14:07:00Z</dcterms:modified>
</cp:coreProperties>
</file>