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5B3A" w14:textId="31BCAEFF" w:rsidR="006314AB" w:rsidRPr="00626B18" w:rsidRDefault="006314AB" w:rsidP="005F16EA">
      <w:pPr>
        <w:pStyle w:val="NormalWeb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Faculty List</w:t>
      </w:r>
    </w:p>
    <w:p w14:paraId="1DA7C582" w14:textId="66D3E466" w:rsidR="00505D7B" w:rsidRPr="00626B18" w:rsidRDefault="00505D7B" w:rsidP="005F16EA">
      <w:pPr>
        <w:pStyle w:val="NormalWeb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Judges</w:t>
      </w:r>
    </w:p>
    <w:p w14:paraId="3AD28467" w14:textId="77777777" w:rsidR="000565C4" w:rsidRPr="00626B18" w:rsidRDefault="000565C4" w:rsidP="006B6392">
      <w:pPr>
        <w:pStyle w:val="xmsonormal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Judge Walt Lanier,</w:t>
      </w:r>
      <w:r w:rsidRPr="00626B18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First Circuit Court of Appeals</w:t>
      </w:r>
    </w:p>
    <w:p w14:paraId="392E33BE" w14:textId="77777777" w:rsidR="000565C4" w:rsidRPr="00626B18" w:rsidRDefault="000565C4" w:rsidP="006B6392">
      <w:pPr>
        <w:pStyle w:val="xmsonormal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Judge Allison Penzato,</w:t>
      </w:r>
      <w:r w:rsidRPr="00626B18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First Circuit Court of Appeals</w:t>
      </w:r>
    </w:p>
    <w:p w14:paraId="27ABD795" w14:textId="6A2ED4E1" w:rsidR="000565C4" w:rsidRPr="00626B18" w:rsidRDefault="005F16EA" w:rsidP="006B6392">
      <w:pPr>
        <w:pStyle w:val="xmsonormal"/>
        <w:spacing w:before="0" w:beforeAutospacing="0" w:after="27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Judge Patricia Koch</w:t>
      </w:r>
      <w:r w:rsidR="000565C4" w:rsidRPr="00626B18">
        <w:rPr>
          <w:rFonts w:ascii="Arial Narrow" w:hAnsi="Arial Narrow" w:cs="Arial"/>
          <w:color w:val="000000"/>
          <w:sz w:val="20"/>
          <w:szCs w:val="20"/>
        </w:rPr>
        <w:t>,</w:t>
      </w:r>
      <w:r w:rsidR="000565C4" w:rsidRPr="00626B18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9</w:t>
      </w: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  <w:vertAlign w:val="superscript"/>
        </w:rPr>
        <w:t>th</w:t>
      </w: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 xml:space="preserve"> </w:t>
      </w:r>
      <w:r w:rsidR="000565C4"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Judicial District Court</w:t>
      </w:r>
    </w:p>
    <w:p w14:paraId="4489965A" w14:textId="77777777" w:rsidR="006B6392" w:rsidRPr="00626B18" w:rsidRDefault="006B6392" w:rsidP="006B6392">
      <w:pPr>
        <w:pStyle w:val="NormalWeb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Judge Timothy C. Ellender, Jr., 32</w:t>
      </w:r>
      <w:r w:rsidRPr="00626B18">
        <w:rPr>
          <w:rFonts w:ascii="Arial Narrow" w:hAnsi="Arial Narrow" w:cs="Arial"/>
          <w:color w:val="000000"/>
          <w:sz w:val="20"/>
          <w:szCs w:val="20"/>
          <w:vertAlign w:val="superscript"/>
        </w:rPr>
        <w:t>nd</w:t>
      </w:r>
      <w:r w:rsidRPr="00626B18">
        <w:rPr>
          <w:rFonts w:ascii="Arial Narrow" w:hAnsi="Arial Narrow" w:cs="Arial"/>
          <w:color w:val="000000"/>
          <w:sz w:val="20"/>
          <w:szCs w:val="20"/>
        </w:rPr>
        <w:t xml:space="preserve"> Judicial District Court</w:t>
      </w:r>
    </w:p>
    <w:p w14:paraId="75C37212" w14:textId="01F24046" w:rsidR="006B6392" w:rsidRPr="00626B18" w:rsidRDefault="00505D7B" w:rsidP="006B6392">
      <w:pPr>
        <w:pStyle w:val="xmsonormal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Doctors</w:t>
      </w:r>
    </w:p>
    <w:p w14:paraId="27282EED" w14:textId="5DF566FB" w:rsidR="00505D7B" w:rsidRPr="00626B18" w:rsidRDefault="00505D7B" w:rsidP="00505D7B">
      <w:pPr>
        <w:pStyle w:val="xmsonormal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Dr. Jonathan Finney, Southern Orthopedic Specialists</w:t>
      </w:r>
    </w:p>
    <w:p w14:paraId="192F07B9" w14:textId="1AA4AEAD" w:rsidR="000565C4" w:rsidRPr="00626B18" w:rsidRDefault="000565C4" w:rsidP="006B6392">
      <w:pPr>
        <w:pStyle w:val="xmsonormal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Dr. Ralph Katz,</w:t>
      </w:r>
      <w:r w:rsidRPr="00626B18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Westside Orthopedic Clinic</w:t>
      </w:r>
    </w:p>
    <w:p w14:paraId="3C47F1FD" w14:textId="77777777" w:rsidR="000565C4" w:rsidRPr="00626B18" w:rsidRDefault="000565C4" w:rsidP="006B6392">
      <w:pPr>
        <w:pStyle w:val="xmsonormal"/>
        <w:spacing w:before="0" w:beforeAutospacing="0" w:after="27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Dr. Everett Robert,</w:t>
      </w:r>
      <w:r w:rsidRPr="00626B18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Southern Brain &amp; Spine</w:t>
      </w:r>
    </w:p>
    <w:p w14:paraId="23068EF5" w14:textId="085F058C" w:rsidR="000565C4" w:rsidRPr="00626B18" w:rsidRDefault="000565C4" w:rsidP="006B6392">
      <w:pPr>
        <w:pStyle w:val="xmsonormal"/>
        <w:spacing w:before="0" w:beforeAutospacing="0" w:after="27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Dr. Bart Wax, Jefferson Orthopedic Clinic</w:t>
      </w:r>
    </w:p>
    <w:p w14:paraId="15039369" w14:textId="7B5BC799" w:rsidR="006B6392" w:rsidRPr="00626B18" w:rsidRDefault="00505D7B" w:rsidP="006B6392">
      <w:pPr>
        <w:pStyle w:val="xmsonormal"/>
        <w:spacing w:before="0" w:beforeAutospacing="0" w:after="27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Lawyers</w:t>
      </w:r>
    </w:p>
    <w:p w14:paraId="55E2BE1E" w14:textId="3034CBDD" w:rsidR="005F16EA" w:rsidRPr="00626B18" w:rsidRDefault="005F16EA" w:rsidP="005F16EA">
      <w:pPr>
        <w:pStyle w:val="NormalWeb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Andrea Albert, Galloway Johnson</w:t>
      </w:r>
    </w:p>
    <w:p w14:paraId="0A273B8D" w14:textId="1E24364A" w:rsidR="00626B18" w:rsidRPr="00626B18" w:rsidRDefault="00626B18" w:rsidP="00626B18">
      <w:pPr>
        <w:jc w:val="center"/>
        <w:rPr>
          <w:rFonts w:ascii="Arial Narrow" w:eastAsia="Times New Roman" w:hAnsi="Arial Narrow" w:cs="Times New Roman"/>
          <w:kern w:val="0"/>
          <w:sz w:val="20"/>
          <w:szCs w:val="20"/>
          <w14:ligatures w14:val="none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 xml:space="preserve">Lottie Bash, </w:t>
      </w:r>
      <w:r w:rsidRPr="00626B18">
        <w:rPr>
          <w:rFonts w:ascii="Arial Narrow" w:eastAsia="Times New Roman" w:hAnsi="Arial Narrow" w:cs="Times New Roman"/>
          <w:kern w:val="0"/>
          <w:sz w:val="20"/>
          <w:szCs w:val="20"/>
          <w14:ligatures w14:val="none"/>
        </w:rPr>
        <w:t>Faircloth Melton</w:t>
      </w:r>
    </w:p>
    <w:p w14:paraId="7A461600" w14:textId="77777777" w:rsidR="00626B18" w:rsidRPr="00626B18" w:rsidRDefault="00626B18" w:rsidP="00626B18">
      <w:pPr>
        <w:jc w:val="center"/>
        <w:rPr>
          <w:rFonts w:ascii="Arial Narrow" w:eastAsia="Times New Roman" w:hAnsi="Arial Narrow" w:cs="Times New Roman"/>
          <w:kern w:val="0"/>
          <w:sz w:val="20"/>
          <w:szCs w:val="20"/>
          <w14:ligatures w14:val="none"/>
        </w:rPr>
      </w:pPr>
    </w:p>
    <w:p w14:paraId="428C4B35" w14:textId="47E48DD8" w:rsidR="006B6392" w:rsidRPr="00626B18" w:rsidRDefault="006B6392" w:rsidP="006B6392">
      <w:pPr>
        <w:pStyle w:val="NormalWeb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Sherman Boughton, Jr., Christovich &amp; Kearney, LLP</w:t>
      </w:r>
    </w:p>
    <w:p w14:paraId="3B4CF5E0" w14:textId="67CEC163" w:rsidR="00A96CF8" w:rsidRPr="00626B18" w:rsidRDefault="00A96CF8" w:rsidP="006B6392">
      <w:pPr>
        <w:pStyle w:val="xmsonormal"/>
        <w:spacing w:before="0" w:beforeAutospacing="0" w:after="270" w:afterAutospacing="0"/>
        <w:jc w:val="center"/>
        <w:rPr>
          <w:rFonts w:ascii="Arial Narrow" w:hAnsi="Arial Narrow" w:cs="Arial"/>
          <w:sz w:val="20"/>
          <w:szCs w:val="20"/>
        </w:rPr>
      </w:pPr>
      <w:r w:rsidRPr="00626B18">
        <w:rPr>
          <w:rStyle w:val="Emphasis"/>
          <w:rFonts w:ascii="Arial Narrow" w:hAnsi="Arial Narrow" w:cs="Arial"/>
          <w:i w:val="0"/>
          <w:iCs w:val="0"/>
          <w:sz w:val="20"/>
          <w:szCs w:val="20"/>
        </w:rPr>
        <w:t xml:space="preserve">Stephen Butterfield, </w:t>
      </w:r>
      <w:r w:rsidR="00B018FB" w:rsidRPr="00626B18">
        <w:rPr>
          <w:rStyle w:val="Emphasis"/>
          <w:rFonts w:ascii="Arial Narrow" w:hAnsi="Arial Narrow" w:cs="Arial"/>
          <w:i w:val="0"/>
          <w:iCs w:val="0"/>
          <w:sz w:val="20"/>
          <w:szCs w:val="20"/>
        </w:rPr>
        <w:t>Taylor Wellons Politz &amp; Duhe</w:t>
      </w:r>
    </w:p>
    <w:p w14:paraId="4F76E920" w14:textId="77777777" w:rsidR="000565C4" w:rsidRPr="00626B18" w:rsidRDefault="000565C4" w:rsidP="006B6392">
      <w:pPr>
        <w:pStyle w:val="xmsonormal"/>
        <w:spacing w:before="0" w:beforeAutospacing="0" w:after="270" w:afterAutospacing="0"/>
        <w:jc w:val="center"/>
        <w:rPr>
          <w:rFonts w:ascii="Arial Narrow" w:hAnsi="Arial Narrow" w:cs="Arial"/>
          <w:sz w:val="20"/>
          <w:szCs w:val="20"/>
        </w:rPr>
      </w:pPr>
      <w:r w:rsidRPr="00626B18">
        <w:rPr>
          <w:rFonts w:ascii="Arial Narrow" w:hAnsi="Arial Narrow" w:cs="Arial"/>
          <w:sz w:val="20"/>
          <w:szCs w:val="20"/>
        </w:rPr>
        <w:t>Tim Hassinger,</w:t>
      </w:r>
      <w:r w:rsidRPr="00626B18">
        <w:rPr>
          <w:rStyle w:val="apple-converted-space"/>
          <w:rFonts w:ascii="Arial Narrow" w:hAnsi="Arial Narrow" w:cs="Arial"/>
          <w:sz w:val="20"/>
          <w:szCs w:val="20"/>
        </w:rPr>
        <w:t> </w:t>
      </w:r>
      <w:r w:rsidRPr="00626B18">
        <w:rPr>
          <w:rStyle w:val="Emphasis"/>
          <w:rFonts w:ascii="Arial Narrow" w:hAnsi="Arial Narrow" w:cs="Arial"/>
          <w:i w:val="0"/>
          <w:iCs w:val="0"/>
          <w:sz w:val="20"/>
          <w:szCs w:val="20"/>
        </w:rPr>
        <w:t>Galloway Johnson</w:t>
      </w:r>
    </w:p>
    <w:p w14:paraId="1FDA5C99" w14:textId="77777777" w:rsidR="000565C4" w:rsidRPr="00626B18" w:rsidRDefault="000565C4" w:rsidP="006B6392">
      <w:pPr>
        <w:pStyle w:val="xmsonormal"/>
        <w:spacing w:before="0" w:beforeAutospacing="0" w:after="270" w:afterAutospacing="0"/>
        <w:jc w:val="center"/>
        <w:rPr>
          <w:rFonts w:ascii="Arial Narrow" w:hAnsi="Arial Narrow" w:cs="Arial"/>
          <w:sz w:val="20"/>
          <w:szCs w:val="20"/>
        </w:rPr>
      </w:pPr>
      <w:r w:rsidRPr="00626B18">
        <w:rPr>
          <w:rFonts w:ascii="Arial Narrow" w:hAnsi="Arial Narrow" w:cs="Arial"/>
          <w:sz w:val="20"/>
          <w:szCs w:val="20"/>
        </w:rPr>
        <w:t>Eric Johnson,</w:t>
      </w:r>
      <w:r w:rsidRPr="00626B18">
        <w:rPr>
          <w:rStyle w:val="apple-converted-space"/>
          <w:rFonts w:ascii="Arial Narrow" w:hAnsi="Arial Narrow" w:cs="Arial"/>
          <w:sz w:val="20"/>
          <w:szCs w:val="20"/>
        </w:rPr>
        <w:t> </w:t>
      </w:r>
      <w:proofErr w:type="spellStart"/>
      <w:r w:rsidRPr="00626B18">
        <w:rPr>
          <w:rStyle w:val="Emphasis"/>
          <w:rFonts w:ascii="Arial Narrow" w:hAnsi="Arial Narrow" w:cs="Arial"/>
          <w:i w:val="0"/>
          <w:iCs w:val="0"/>
          <w:sz w:val="20"/>
          <w:szCs w:val="20"/>
        </w:rPr>
        <w:t>CompQuantum</w:t>
      </w:r>
      <w:proofErr w:type="spellEnd"/>
    </w:p>
    <w:p w14:paraId="171F299C" w14:textId="77777777" w:rsidR="000565C4" w:rsidRPr="00626B18" w:rsidRDefault="000565C4" w:rsidP="006B6392">
      <w:pPr>
        <w:pStyle w:val="xmsonormal"/>
        <w:spacing w:before="0" w:beforeAutospacing="0" w:after="27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Kathleen A. Manning,</w:t>
      </w:r>
      <w:r w:rsidRPr="00626B18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McGlinchey Stafford</w:t>
      </w:r>
    </w:p>
    <w:p w14:paraId="0D71FA4F" w14:textId="68FE651B" w:rsidR="005F16EA" w:rsidRPr="00626B18" w:rsidRDefault="005F16EA" w:rsidP="006B6392">
      <w:pPr>
        <w:pStyle w:val="xmsonormal"/>
        <w:spacing w:before="0" w:beforeAutospacing="0" w:after="270" w:afterAutospacing="0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Ebony S. Morris, Foley Mansfield</w:t>
      </w:r>
    </w:p>
    <w:p w14:paraId="11D678FF" w14:textId="05DD929A" w:rsidR="000565C4" w:rsidRPr="00626B18" w:rsidRDefault="000565C4" w:rsidP="006B6392">
      <w:pPr>
        <w:pStyle w:val="xmsonormal"/>
        <w:spacing w:before="0" w:beforeAutospacing="0" w:after="27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Fonts w:ascii="Arial Narrow" w:hAnsi="Arial Narrow" w:cs="Arial"/>
          <w:color w:val="000000"/>
          <w:sz w:val="20"/>
          <w:szCs w:val="20"/>
        </w:rPr>
        <w:t>Prof. Bill Summers,</w:t>
      </w:r>
      <w:r w:rsidRPr="00626B18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Tulane Law School</w:t>
      </w:r>
    </w:p>
    <w:p w14:paraId="34A1B25A" w14:textId="5DB2FBD9" w:rsidR="00626B18" w:rsidRPr="00626B18" w:rsidRDefault="00626B18" w:rsidP="006B6392">
      <w:pPr>
        <w:pStyle w:val="xmsonormal"/>
        <w:spacing w:before="0" w:beforeAutospacing="0" w:after="27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Michele, Roy, Forman Watkins</w:t>
      </w:r>
    </w:p>
    <w:p w14:paraId="218D4AF6" w14:textId="2CE4C613" w:rsidR="006B6392" w:rsidRPr="00626B18" w:rsidRDefault="006B6392" w:rsidP="006B6392">
      <w:pPr>
        <w:pStyle w:val="xmsonormal"/>
        <w:spacing w:before="0" w:beforeAutospacing="0" w:after="27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Clare Roubion, Louisiana Legal Ethics L.L.C.</w:t>
      </w:r>
    </w:p>
    <w:p w14:paraId="200019C6" w14:textId="65EE0337" w:rsidR="00505D7B" w:rsidRPr="00626B18" w:rsidRDefault="00505D7B" w:rsidP="006B6392">
      <w:pPr>
        <w:pStyle w:val="xmsonormal"/>
        <w:spacing w:before="0" w:beforeAutospacing="0" w:after="27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Experts - Exponent</w:t>
      </w:r>
    </w:p>
    <w:p w14:paraId="7B893666" w14:textId="1897BEBF" w:rsidR="00505D7B" w:rsidRPr="00626B18" w:rsidRDefault="00505D7B" w:rsidP="00007EB8">
      <w:pPr>
        <w:pStyle w:val="xmsonormal"/>
        <w:spacing w:before="120" w:beforeAutospacing="0" w:after="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Sam Amoroso, Ph.D., P.E., S.E.</w:t>
      </w:r>
    </w:p>
    <w:p w14:paraId="6A8A485E" w14:textId="77777777" w:rsidR="00007EB8" w:rsidRPr="00626B18" w:rsidRDefault="00505D7B" w:rsidP="00007EB8">
      <w:pPr>
        <w:pStyle w:val="xmsonormal"/>
        <w:spacing w:before="120" w:beforeAutospacing="0" w:after="0" w:afterAutospacing="0"/>
        <w:jc w:val="center"/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</w:pPr>
      <w:r w:rsidRPr="00626B18">
        <w:rPr>
          <w:rStyle w:val="Emphasis"/>
          <w:rFonts w:ascii="Arial Narrow" w:hAnsi="Arial Narrow" w:cs="Arial"/>
          <w:i w:val="0"/>
          <w:iCs w:val="0"/>
          <w:color w:val="000000"/>
          <w:sz w:val="20"/>
          <w:szCs w:val="20"/>
        </w:rPr>
        <w:t>Amin Ajdari, Ph.D., P.E.</w:t>
      </w:r>
    </w:p>
    <w:p w14:paraId="3A6B3C24" w14:textId="15C9213E" w:rsidR="00505D7B" w:rsidRPr="00626B18" w:rsidRDefault="00505D7B" w:rsidP="00007EB8">
      <w:pPr>
        <w:pStyle w:val="xmsonormal"/>
        <w:spacing w:before="120" w:beforeAutospacing="0" w:after="0" w:afterAutospacing="0"/>
        <w:jc w:val="center"/>
        <w:rPr>
          <w:rFonts w:ascii="Arial Narrow" w:hAnsi="Arial Narrow" w:cs="Arial"/>
          <w:color w:val="212121"/>
          <w:sz w:val="20"/>
          <w:szCs w:val="20"/>
        </w:rPr>
      </w:pPr>
      <w:r w:rsidRPr="00626B18">
        <w:rPr>
          <w:rFonts w:ascii="Arial Narrow" w:hAnsi="Arial Narrow" w:cs="Arial"/>
          <w:color w:val="212121"/>
          <w:sz w:val="20"/>
          <w:szCs w:val="20"/>
        </w:rPr>
        <w:t>Philip Brooke, Ph.D., P.E.</w:t>
      </w:r>
    </w:p>
    <w:p w14:paraId="35D8053A" w14:textId="77777777" w:rsidR="00505D7B" w:rsidRPr="00626B18" w:rsidRDefault="00505D7B" w:rsidP="00007EB8">
      <w:pPr>
        <w:spacing w:before="120"/>
        <w:jc w:val="center"/>
        <w:rPr>
          <w:rFonts w:ascii="Arial Narrow" w:eastAsia="Times New Roman" w:hAnsi="Arial Narrow" w:cs="Calibri"/>
          <w:color w:val="212121"/>
          <w:kern w:val="0"/>
          <w:sz w:val="20"/>
          <w:szCs w:val="20"/>
          <w14:ligatures w14:val="none"/>
        </w:rPr>
      </w:pPr>
      <w:r w:rsidRPr="00626B18">
        <w:rPr>
          <w:rFonts w:ascii="Arial Narrow" w:eastAsia="Times New Roman" w:hAnsi="Arial Narrow" w:cs="Calibri"/>
          <w:color w:val="212121"/>
          <w:kern w:val="0"/>
          <w:sz w:val="20"/>
          <w:szCs w:val="20"/>
          <w14:ligatures w14:val="none"/>
        </w:rPr>
        <w:t>Lucas Laughery, Ph.D., P.E.</w:t>
      </w:r>
    </w:p>
    <w:p w14:paraId="21C4F215" w14:textId="77777777" w:rsidR="00505D7B" w:rsidRPr="00505D7B" w:rsidRDefault="00505D7B" w:rsidP="00505D7B">
      <w:pPr>
        <w:ind w:firstLine="720"/>
        <w:jc w:val="center"/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</w:p>
    <w:p w14:paraId="1C0EE5D4" w14:textId="77777777" w:rsidR="005F5C35" w:rsidRDefault="005F5C35" w:rsidP="006B6392">
      <w:pPr>
        <w:jc w:val="center"/>
      </w:pPr>
    </w:p>
    <w:sectPr w:rsidR="005F5C35" w:rsidSect="00007EB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87DF2"/>
    <w:multiLevelType w:val="multilevel"/>
    <w:tmpl w:val="246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214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C4"/>
    <w:rsid w:val="00007EB8"/>
    <w:rsid w:val="000565C4"/>
    <w:rsid w:val="000D6DB0"/>
    <w:rsid w:val="00255E27"/>
    <w:rsid w:val="00505D7B"/>
    <w:rsid w:val="00574370"/>
    <w:rsid w:val="005F16EA"/>
    <w:rsid w:val="005F5C35"/>
    <w:rsid w:val="00626B18"/>
    <w:rsid w:val="006314AB"/>
    <w:rsid w:val="006474A6"/>
    <w:rsid w:val="006B1A05"/>
    <w:rsid w:val="006B6392"/>
    <w:rsid w:val="00A96CF8"/>
    <w:rsid w:val="00B018FB"/>
    <w:rsid w:val="00B11E0D"/>
    <w:rsid w:val="00C2774E"/>
    <w:rsid w:val="00DD5418"/>
    <w:rsid w:val="00E31292"/>
    <w:rsid w:val="00F3394C"/>
    <w:rsid w:val="00F449E5"/>
    <w:rsid w:val="00F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37AE6"/>
  <w15:chartTrackingRefBased/>
  <w15:docId w15:val="{830EF59E-A001-274B-BF5C-13316AF0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5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565C4"/>
  </w:style>
  <w:style w:type="character" w:styleId="Hyperlink">
    <w:name w:val="Hyperlink"/>
    <w:basedOn w:val="DefaultParagraphFont"/>
    <w:uiPriority w:val="99"/>
    <w:semiHidden/>
    <w:unhideWhenUsed/>
    <w:rsid w:val="000565C4"/>
    <w:rPr>
      <w:color w:val="0000FF"/>
      <w:u w:val="single"/>
    </w:rPr>
  </w:style>
  <w:style w:type="paragraph" w:customStyle="1" w:styleId="xmsonormal">
    <w:name w:val="xmsonormal"/>
    <w:basedOn w:val="Normal"/>
    <w:rsid w:val="000565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565C4"/>
    <w:rPr>
      <w:i/>
      <w:iCs/>
    </w:rPr>
  </w:style>
  <w:style w:type="paragraph" w:styleId="ListParagraph">
    <w:name w:val="List Paragraph"/>
    <w:basedOn w:val="Normal"/>
    <w:uiPriority w:val="34"/>
    <w:qFormat/>
    <w:rsid w:val="00505D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utlook-search-highlight">
    <w:name w:val="outlook-search-highlight"/>
    <w:basedOn w:val="DefaultParagraphFont"/>
    <w:rsid w:val="0050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kimberly eventresourcesnola.com</cp:lastModifiedBy>
  <cp:revision>5</cp:revision>
  <cp:lastPrinted>2024-07-22T14:30:00Z</cp:lastPrinted>
  <dcterms:created xsi:type="dcterms:W3CDTF">2025-05-20T19:39:00Z</dcterms:created>
  <dcterms:modified xsi:type="dcterms:W3CDTF">2025-07-11T15:35:00Z</dcterms:modified>
</cp:coreProperties>
</file>