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14A0" w14:textId="77777777" w:rsidR="00330745" w:rsidRPr="00C9300E" w:rsidRDefault="006A2A83" w:rsidP="00C9300E">
      <w:pPr>
        <w:spacing w:after="0"/>
        <w:jc w:val="center"/>
        <w:rPr>
          <w:sz w:val="30"/>
          <w:szCs w:val="30"/>
        </w:rPr>
      </w:pPr>
      <w:r w:rsidRPr="00C9300E">
        <w:rPr>
          <w:noProof/>
          <w:sz w:val="30"/>
          <w:szCs w:val="30"/>
        </w:rPr>
        <w:drawing>
          <wp:inline distT="0" distB="0" distL="0" distR="0" wp14:anchorId="73AE0FCA" wp14:editId="209CF546">
            <wp:extent cx="2688577" cy="710181"/>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1651" cy="710993"/>
                    </a:xfrm>
                    <a:prstGeom prst="rect">
                      <a:avLst/>
                    </a:prstGeom>
                    <a:noFill/>
                  </pic:spPr>
                </pic:pic>
              </a:graphicData>
            </a:graphic>
          </wp:inline>
        </w:drawing>
      </w:r>
    </w:p>
    <w:p w14:paraId="6F291E1C" w14:textId="7A7E5605" w:rsidR="0016339D" w:rsidRDefault="009D221E" w:rsidP="00C9300E">
      <w:pPr>
        <w:spacing w:after="0" w:line="240" w:lineRule="auto"/>
        <w:jc w:val="center"/>
        <w:rPr>
          <w:rFonts w:ascii="Goudy Old Style" w:hAnsi="Goudy Old Style"/>
          <w:b/>
          <w:sz w:val="32"/>
          <w:szCs w:val="32"/>
        </w:rPr>
      </w:pPr>
      <w:r>
        <w:rPr>
          <w:rFonts w:ascii="Goudy Old Style" w:hAnsi="Goudy Old Style"/>
          <w:b/>
          <w:sz w:val="32"/>
          <w:szCs w:val="32"/>
        </w:rPr>
        <w:t>LADC Insurance Practice Group Zoom Webinar</w:t>
      </w:r>
    </w:p>
    <w:p w14:paraId="6798ACCB" w14:textId="36A0EE05" w:rsidR="007F1EFF" w:rsidRPr="000B6964" w:rsidRDefault="009D221E" w:rsidP="00C9300E">
      <w:pPr>
        <w:spacing w:after="0" w:line="240" w:lineRule="auto"/>
        <w:jc w:val="center"/>
        <w:rPr>
          <w:rFonts w:ascii="Goudy Old Style" w:hAnsi="Goudy Old Style" w:cs="Arial"/>
          <w:color w:val="202124"/>
          <w:sz w:val="32"/>
          <w:szCs w:val="32"/>
          <w:shd w:val="clear" w:color="auto" w:fill="FFFFFF"/>
        </w:rPr>
      </w:pPr>
      <w:r>
        <w:rPr>
          <w:rFonts w:ascii="Goudy Old Style" w:hAnsi="Goudy Old Style"/>
          <w:b/>
          <w:sz w:val="32"/>
          <w:szCs w:val="32"/>
        </w:rPr>
        <w:t>October 30</w:t>
      </w:r>
      <w:r w:rsidR="007F1EFF">
        <w:rPr>
          <w:rFonts w:ascii="Goudy Old Style" w:hAnsi="Goudy Old Style"/>
          <w:b/>
          <w:sz w:val="32"/>
          <w:szCs w:val="32"/>
        </w:rPr>
        <w:t>, 2025 – 1</w:t>
      </w:r>
      <w:r w:rsidR="00545985">
        <w:rPr>
          <w:rFonts w:ascii="Goudy Old Style" w:hAnsi="Goudy Old Style"/>
          <w:b/>
          <w:sz w:val="32"/>
          <w:szCs w:val="32"/>
        </w:rPr>
        <w:t>2</w:t>
      </w:r>
      <w:r>
        <w:rPr>
          <w:rFonts w:ascii="Goudy Old Style" w:hAnsi="Goudy Old Style"/>
          <w:b/>
          <w:sz w:val="32"/>
          <w:szCs w:val="32"/>
        </w:rPr>
        <w:t>:</w:t>
      </w:r>
      <w:r w:rsidR="00545985">
        <w:rPr>
          <w:rFonts w:ascii="Goudy Old Style" w:hAnsi="Goudy Old Style"/>
          <w:b/>
          <w:sz w:val="32"/>
          <w:szCs w:val="32"/>
        </w:rPr>
        <w:t>0</w:t>
      </w:r>
      <w:r>
        <w:rPr>
          <w:rFonts w:ascii="Goudy Old Style" w:hAnsi="Goudy Old Style"/>
          <w:b/>
          <w:sz w:val="32"/>
          <w:szCs w:val="32"/>
        </w:rPr>
        <w:t>0</w:t>
      </w:r>
      <w:r w:rsidR="00545985">
        <w:rPr>
          <w:rFonts w:ascii="Goudy Old Style" w:hAnsi="Goudy Old Style"/>
          <w:b/>
          <w:sz w:val="32"/>
          <w:szCs w:val="32"/>
        </w:rPr>
        <w:t xml:space="preserve"> noon</w:t>
      </w:r>
      <w:r>
        <w:rPr>
          <w:rFonts w:ascii="Goudy Old Style" w:hAnsi="Goudy Old Style"/>
          <w:b/>
          <w:sz w:val="32"/>
          <w:szCs w:val="32"/>
        </w:rPr>
        <w:t xml:space="preserve"> </w:t>
      </w:r>
      <w:r w:rsidR="00545985">
        <w:rPr>
          <w:rFonts w:ascii="Goudy Old Style" w:hAnsi="Goudy Old Style"/>
          <w:b/>
          <w:sz w:val="32"/>
          <w:szCs w:val="32"/>
        </w:rPr>
        <w:t>–</w:t>
      </w:r>
      <w:r>
        <w:rPr>
          <w:rFonts w:ascii="Goudy Old Style" w:hAnsi="Goudy Old Style"/>
          <w:b/>
          <w:sz w:val="32"/>
          <w:szCs w:val="32"/>
        </w:rPr>
        <w:t xml:space="preserve"> </w:t>
      </w:r>
      <w:r w:rsidR="00545985">
        <w:rPr>
          <w:rFonts w:ascii="Goudy Old Style" w:hAnsi="Goudy Old Style"/>
          <w:b/>
          <w:sz w:val="32"/>
          <w:szCs w:val="32"/>
        </w:rPr>
        <w:t>1:00</w:t>
      </w:r>
      <w:r w:rsidR="007F1EFF">
        <w:rPr>
          <w:rFonts w:ascii="Goudy Old Style" w:hAnsi="Goudy Old Style"/>
          <w:b/>
          <w:sz w:val="32"/>
          <w:szCs w:val="32"/>
        </w:rPr>
        <w:t xml:space="preserve"> pm</w:t>
      </w:r>
    </w:p>
    <w:p w14:paraId="4FF4D716" w14:textId="1B10E1F4" w:rsidR="00330745" w:rsidRPr="009D221E" w:rsidRDefault="005011E9" w:rsidP="00C9300E">
      <w:pPr>
        <w:spacing w:after="0" w:line="240" w:lineRule="auto"/>
        <w:jc w:val="center"/>
        <w:rPr>
          <w:rFonts w:ascii="Arial Narrow" w:eastAsia="Times New Roman" w:hAnsi="Arial Narrow" w:cs="Times New Roman"/>
          <w:sz w:val="28"/>
          <w:szCs w:val="28"/>
        </w:rPr>
      </w:pPr>
      <w:r w:rsidRPr="009D221E">
        <w:rPr>
          <w:rFonts w:ascii="Arial Narrow" w:eastAsia="Times New Roman" w:hAnsi="Arial Narrow"/>
          <w:sz w:val="28"/>
          <w:szCs w:val="28"/>
        </w:rPr>
        <w:br/>
      </w:r>
    </w:p>
    <w:tbl>
      <w:tblPr>
        <w:tblStyle w:val="TableGrid"/>
        <w:tblW w:w="0" w:type="auto"/>
        <w:tblLook w:val="04A0" w:firstRow="1" w:lastRow="0" w:firstColumn="1" w:lastColumn="0" w:noHBand="0" w:noVBand="1"/>
      </w:tblPr>
      <w:tblGrid>
        <w:gridCol w:w="1525"/>
        <w:gridCol w:w="5103"/>
        <w:gridCol w:w="2933"/>
        <w:gridCol w:w="1071"/>
      </w:tblGrid>
      <w:tr w:rsidR="009D221E" w:rsidRPr="009D221E" w14:paraId="71788CDB" w14:textId="23663C2C" w:rsidTr="009D221E">
        <w:tc>
          <w:tcPr>
            <w:tcW w:w="1525" w:type="dxa"/>
          </w:tcPr>
          <w:p w14:paraId="2EB172B0" w14:textId="38C0AF56" w:rsidR="00A37672" w:rsidRPr="009D221E" w:rsidRDefault="00A37672" w:rsidP="00B53DCC">
            <w:pPr>
              <w:jc w:val="center"/>
              <w:rPr>
                <w:rFonts w:ascii="Arial Narrow" w:hAnsi="Arial Narrow" w:cs="Times New Roman"/>
                <w:sz w:val="28"/>
                <w:szCs w:val="28"/>
              </w:rPr>
            </w:pPr>
            <w:r w:rsidRPr="009D221E">
              <w:rPr>
                <w:rFonts w:ascii="Arial Narrow" w:hAnsi="Arial Narrow" w:cs="Times New Roman"/>
                <w:sz w:val="28"/>
                <w:szCs w:val="28"/>
              </w:rPr>
              <w:t>TIME</w:t>
            </w:r>
          </w:p>
        </w:tc>
        <w:tc>
          <w:tcPr>
            <w:tcW w:w="5103" w:type="dxa"/>
          </w:tcPr>
          <w:p w14:paraId="68898F65" w14:textId="53134F2E" w:rsidR="00A37672" w:rsidRPr="009D221E" w:rsidRDefault="00A37672" w:rsidP="00B53DCC">
            <w:pPr>
              <w:jc w:val="center"/>
              <w:rPr>
                <w:rFonts w:ascii="Arial Narrow" w:hAnsi="Arial Narrow" w:cs="Times New Roman"/>
                <w:sz w:val="28"/>
                <w:szCs w:val="28"/>
              </w:rPr>
            </w:pPr>
            <w:r w:rsidRPr="009D221E">
              <w:rPr>
                <w:rFonts w:ascii="Arial Narrow" w:hAnsi="Arial Narrow" w:cs="Times New Roman"/>
                <w:sz w:val="28"/>
                <w:szCs w:val="28"/>
              </w:rPr>
              <w:t>TOPIC</w:t>
            </w:r>
          </w:p>
        </w:tc>
        <w:tc>
          <w:tcPr>
            <w:tcW w:w="2933" w:type="dxa"/>
          </w:tcPr>
          <w:p w14:paraId="004EFE25" w14:textId="26D188DB" w:rsidR="00A37672" w:rsidRPr="009D221E" w:rsidRDefault="00A37672" w:rsidP="00B53DCC">
            <w:pPr>
              <w:jc w:val="center"/>
              <w:rPr>
                <w:rFonts w:ascii="Arial Narrow" w:hAnsi="Arial Narrow" w:cs="Times New Roman"/>
                <w:sz w:val="28"/>
                <w:szCs w:val="28"/>
              </w:rPr>
            </w:pPr>
            <w:r w:rsidRPr="009D221E">
              <w:rPr>
                <w:rFonts w:ascii="Arial Narrow" w:hAnsi="Arial Narrow" w:cs="Times New Roman"/>
                <w:sz w:val="28"/>
                <w:szCs w:val="28"/>
              </w:rPr>
              <w:t>SPEAKER</w:t>
            </w:r>
          </w:p>
        </w:tc>
        <w:tc>
          <w:tcPr>
            <w:tcW w:w="1071" w:type="dxa"/>
          </w:tcPr>
          <w:p w14:paraId="241F2FE4" w14:textId="22F846B8" w:rsidR="00A37672" w:rsidRPr="009D221E" w:rsidRDefault="00A37672" w:rsidP="00B53DCC">
            <w:pPr>
              <w:jc w:val="center"/>
              <w:rPr>
                <w:rFonts w:ascii="Arial Narrow" w:hAnsi="Arial Narrow" w:cs="Times New Roman"/>
                <w:sz w:val="28"/>
                <w:szCs w:val="28"/>
              </w:rPr>
            </w:pPr>
            <w:r w:rsidRPr="009D221E">
              <w:rPr>
                <w:rFonts w:ascii="Arial Narrow" w:hAnsi="Arial Narrow" w:cs="Times New Roman"/>
                <w:sz w:val="28"/>
                <w:szCs w:val="28"/>
              </w:rPr>
              <w:t>CLE CREDIT</w:t>
            </w:r>
          </w:p>
        </w:tc>
      </w:tr>
      <w:tr w:rsidR="009D221E" w:rsidRPr="009D221E" w14:paraId="2E0AC28C" w14:textId="5B7CF161" w:rsidTr="009D221E">
        <w:tc>
          <w:tcPr>
            <w:tcW w:w="1525" w:type="dxa"/>
          </w:tcPr>
          <w:p w14:paraId="0F36CC63" w14:textId="795E4C6A" w:rsidR="00A37672" w:rsidRPr="009D221E" w:rsidRDefault="00545985" w:rsidP="00321519">
            <w:pPr>
              <w:rPr>
                <w:rFonts w:ascii="Arial Narrow" w:hAnsi="Arial Narrow" w:cs="Times New Roman"/>
                <w:sz w:val="28"/>
                <w:szCs w:val="28"/>
              </w:rPr>
            </w:pPr>
            <w:r>
              <w:rPr>
                <w:rFonts w:ascii="Arial Narrow" w:hAnsi="Arial Narrow" w:cs="Times New Roman"/>
                <w:sz w:val="28"/>
                <w:szCs w:val="28"/>
              </w:rPr>
              <w:t>12 noon</w:t>
            </w:r>
            <w:r w:rsidR="007F1EFF" w:rsidRPr="009D221E">
              <w:rPr>
                <w:rFonts w:ascii="Arial Narrow" w:hAnsi="Arial Narrow" w:cs="Times New Roman"/>
                <w:sz w:val="28"/>
                <w:szCs w:val="28"/>
              </w:rPr>
              <w:t xml:space="preserve"> </w:t>
            </w:r>
            <w:r w:rsidR="009D221E">
              <w:rPr>
                <w:rFonts w:ascii="Arial Narrow" w:hAnsi="Arial Narrow" w:cs="Times New Roman"/>
                <w:sz w:val="28"/>
                <w:szCs w:val="28"/>
              </w:rPr>
              <w:t>am</w:t>
            </w:r>
            <w:r w:rsidR="007F1EFF" w:rsidRPr="009D221E">
              <w:rPr>
                <w:rFonts w:ascii="Arial Narrow" w:hAnsi="Arial Narrow" w:cs="Times New Roman"/>
                <w:sz w:val="28"/>
                <w:szCs w:val="28"/>
              </w:rPr>
              <w:t xml:space="preserve"> – </w:t>
            </w:r>
            <w:r>
              <w:rPr>
                <w:rFonts w:ascii="Arial Narrow" w:hAnsi="Arial Narrow" w:cs="Times New Roman"/>
                <w:sz w:val="28"/>
                <w:szCs w:val="28"/>
              </w:rPr>
              <w:t>1:00</w:t>
            </w:r>
            <w:r w:rsidR="009D221E">
              <w:rPr>
                <w:rFonts w:ascii="Arial Narrow" w:hAnsi="Arial Narrow" w:cs="Times New Roman"/>
                <w:sz w:val="28"/>
                <w:szCs w:val="28"/>
              </w:rPr>
              <w:t xml:space="preserve"> </w:t>
            </w:r>
            <w:r w:rsidR="007F1EFF" w:rsidRPr="009D221E">
              <w:rPr>
                <w:rFonts w:ascii="Arial Narrow" w:hAnsi="Arial Narrow" w:cs="Times New Roman"/>
                <w:sz w:val="28"/>
                <w:szCs w:val="28"/>
              </w:rPr>
              <w:t>pm</w:t>
            </w:r>
          </w:p>
        </w:tc>
        <w:tc>
          <w:tcPr>
            <w:tcW w:w="5103" w:type="dxa"/>
          </w:tcPr>
          <w:p w14:paraId="444B99D4" w14:textId="4E5AF18E" w:rsidR="00E15C64" w:rsidRPr="009D221E" w:rsidRDefault="009D221E" w:rsidP="00E15C64">
            <w:pPr>
              <w:rPr>
                <w:rFonts w:ascii="Arial Narrow" w:hAnsi="Arial Narrow" w:cs="Times New Roman"/>
                <w:sz w:val="28"/>
                <w:szCs w:val="28"/>
              </w:rPr>
            </w:pPr>
            <w:r w:rsidRPr="009D221E">
              <w:rPr>
                <w:rFonts w:ascii="Arial Narrow" w:hAnsi="Arial Narrow" w:cs="Calibri"/>
                <w:sz w:val="28"/>
                <w:szCs w:val="28"/>
              </w:rPr>
              <w:t>Tips and Tricks for Defending Against Excessive ‘Mitigation Claims’ in First-Party Property Insurance</w:t>
            </w:r>
            <w:r w:rsidRPr="009D221E">
              <w:rPr>
                <w:rFonts w:ascii="Arial Narrow" w:hAnsi="Arial Narrow" w:cs="Times New Roman"/>
                <w:sz w:val="28"/>
                <w:szCs w:val="28"/>
              </w:rPr>
              <w:t xml:space="preserve"> </w:t>
            </w:r>
          </w:p>
        </w:tc>
        <w:tc>
          <w:tcPr>
            <w:tcW w:w="2933" w:type="dxa"/>
          </w:tcPr>
          <w:p w14:paraId="3DE92890" w14:textId="6DB838FD" w:rsidR="009D221E" w:rsidRDefault="009D221E" w:rsidP="00321519">
            <w:pPr>
              <w:rPr>
                <w:rFonts w:ascii="Arial Narrow" w:hAnsi="Arial Narrow" w:cs="Times New Roman"/>
                <w:sz w:val="28"/>
                <w:szCs w:val="28"/>
              </w:rPr>
            </w:pPr>
            <w:r w:rsidRPr="009D221E">
              <w:rPr>
                <w:rFonts w:ascii="Arial Narrow" w:eastAsia="Times New Roman" w:hAnsi="Arial Narrow" w:cs="Times New Roman"/>
                <w:sz w:val="28"/>
                <w:szCs w:val="28"/>
              </w:rPr>
              <w:t>Stephen F. Butterfield, Taylor Wellons</w:t>
            </w:r>
          </w:p>
          <w:p w14:paraId="2A6C4E7D" w14:textId="77777777" w:rsidR="009D221E" w:rsidRDefault="009D221E" w:rsidP="00321519">
            <w:pPr>
              <w:rPr>
                <w:rFonts w:ascii="Arial Narrow" w:hAnsi="Arial Narrow" w:cs="Times New Roman"/>
                <w:sz w:val="28"/>
                <w:szCs w:val="28"/>
              </w:rPr>
            </w:pPr>
          </w:p>
          <w:p w14:paraId="2A72C1F7" w14:textId="2B8F102D" w:rsidR="00A37672" w:rsidRPr="009D221E" w:rsidRDefault="009D221E" w:rsidP="00321519">
            <w:pPr>
              <w:rPr>
                <w:rFonts w:ascii="Arial Narrow" w:hAnsi="Arial Narrow" w:cs="Times New Roman"/>
                <w:sz w:val="28"/>
                <w:szCs w:val="28"/>
              </w:rPr>
            </w:pPr>
            <w:r w:rsidRPr="009D221E">
              <w:rPr>
                <w:rFonts w:ascii="Arial Narrow" w:hAnsi="Arial Narrow" w:cs="Times New Roman"/>
                <w:sz w:val="28"/>
                <w:szCs w:val="28"/>
              </w:rPr>
              <w:t xml:space="preserve">Shawn A. Cusimano, </w:t>
            </w:r>
            <w:r>
              <w:rPr>
                <w:rFonts w:ascii="Arial Narrow" w:hAnsi="Arial Narrow" w:cs="Times New Roman"/>
                <w:sz w:val="28"/>
                <w:szCs w:val="28"/>
              </w:rPr>
              <w:t>West Coast Claims Management</w:t>
            </w:r>
          </w:p>
          <w:p w14:paraId="6B548ADC" w14:textId="77777777" w:rsidR="009D221E" w:rsidRPr="009D221E" w:rsidRDefault="009D221E" w:rsidP="00321519">
            <w:pPr>
              <w:rPr>
                <w:rFonts w:ascii="Arial Narrow" w:hAnsi="Arial Narrow" w:cs="Times New Roman"/>
                <w:sz w:val="28"/>
                <w:szCs w:val="28"/>
              </w:rPr>
            </w:pPr>
          </w:p>
          <w:p w14:paraId="235925C5" w14:textId="25BE02A9" w:rsidR="009D221E" w:rsidRPr="009D221E" w:rsidRDefault="009D221E" w:rsidP="00321519">
            <w:pPr>
              <w:rPr>
                <w:rFonts w:ascii="Arial Narrow" w:hAnsi="Arial Narrow" w:cs="Times New Roman"/>
                <w:sz w:val="28"/>
                <w:szCs w:val="28"/>
              </w:rPr>
            </w:pPr>
          </w:p>
        </w:tc>
        <w:tc>
          <w:tcPr>
            <w:tcW w:w="1071" w:type="dxa"/>
          </w:tcPr>
          <w:p w14:paraId="6344EEE0" w14:textId="37C8ADC8" w:rsidR="00A37672" w:rsidRPr="009D221E" w:rsidRDefault="007F1EFF" w:rsidP="00321519">
            <w:pPr>
              <w:rPr>
                <w:rFonts w:ascii="Arial Narrow" w:hAnsi="Arial Narrow" w:cs="Times New Roman"/>
                <w:sz w:val="28"/>
                <w:szCs w:val="28"/>
              </w:rPr>
            </w:pPr>
            <w:r w:rsidRPr="009D221E">
              <w:rPr>
                <w:rFonts w:ascii="Arial Narrow" w:hAnsi="Arial Narrow" w:cs="Times New Roman"/>
                <w:sz w:val="28"/>
                <w:szCs w:val="28"/>
              </w:rPr>
              <w:t>1.0</w:t>
            </w:r>
          </w:p>
        </w:tc>
      </w:tr>
    </w:tbl>
    <w:p w14:paraId="204DE543" w14:textId="77777777" w:rsidR="00B3317D" w:rsidRPr="009D221E" w:rsidRDefault="00B3317D" w:rsidP="00C9300E">
      <w:pPr>
        <w:pStyle w:val="NormalWeb"/>
        <w:spacing w:before="0" w:beforeAutospacing="0" w:after="0" w:afterAutospacing="0"/>
        <w:rPr>
          <w:rFonts w:ascii="Arial Narrow" w:hAnsi="Arial Narrow"/>
          <w:sz w:val="28"/>
          <w:szCs w:val="28"/>
        </w:rPr>
      </w:pPr>
    </w:p>
    <w:p w14:paraId="08ACE597" w14:textId="77777777" w:rsidR="009D221E" w:rsidRPr="00545985" w:rsidRDefault="007F1EFF" w:rsidP="009D221E">
      <w:pPr>
        <w:spacing w:before="100" w:beforeAutospacing="1" w:after="100" w:afterAutospacing="1"/>
        <w:rPr>
          <w:rFonts w:ascii="Arial Narrow" w:eastAsia="Times New Roman" w:hAnsi="Arial Narrow" w:cs="Times New Roman"/>
          <w:sz w:val="24"/>
          <w:szCs w:val="24"/>
        </w:rPr>
      </w:pPr>
      <w:r w:rsidRPr="00545985">
        <w:rPr>
          <w:rFonts w:ascii="Arial Narrow" w:eastAsia="Times New Roman" w:hAnsi="Arial Narrow" w:cs="Times New Roman"/>
          <w:sz w:val="24"/>
          <w:szCs w:val="24"/>
        </w:rPr>
        <w:t>Topic</w:t>
      </w:r>
      <w:r w:rsidR="00FF6F42" w:rsidRPr="00545985">
        <w:rPr>
          <w:rFonts w:ascii="Arial Narrow" w:eastAsia="Times New Roman" w:hAnsi="Arial Narrow" w:cs="Times New Roman"/>
          <w:sz w:val="24"/>
          <w:szCs w:val="24"/>
        </w:rPr>
        <w:t xml:space="preserve"> Objective</w:t>
      </w:r>
      <w:r w:rsidRPr="00545985">
        <w:rPr>
          <w:rFonts w:ascii="Arial Narrow" w:eastAsia="Times New Roman" w:hAnsi="Arial Narrow" w:cs="Times New Roman"/>
          <w:sz w:val="24"/>
          <w:szCs w:val="24"/>
        </w:rPr>
        <w:t xml:space="preserve">: </w:t>
      </w:r>
      <w:r w:rsidR="009D221E" w:rsidRPr="00545985">
        <w:rPr>
          <w:rFonts w:ascii="Arial Narrow" w:eastAsia="Times New Roman" w:hAnsi="Arial Narrow" w:cs="Times New Roman"/>
          <w:sz w:val="24"/>
          <w:szCs w:val="24"/>
        </w:rPr>
        <w:t>This CLE will focus on effective strategies for defending against excessive or unnecessary charges from third-party mitigation companies for water and mold remediation or restoration following a loss.</w:t>
      </w:r>
    </w:p>
    <w:p w14:paraId="6BF08D32" w14:textId="77777777" w:rsidR="009D221E" w:rsidRPr="00545985" w:rsidRDefault="009D221E" w:rsidP="009D221E">
      <w:pPr>
        <w:spacing w:after="0" w:line="240" w:lineRule="auto"/>
        <w:rPr>
          <w:rFonts w:ascii="Arial Narrow" w:eastAsia="Times New Roman" w:hAnsi="Arial Narrow" w:cs="Times New Roman"/>
          <w:sz w:val="24"/>
          <w:szCs w:val="24"/>
        </w:rPr>
      </w:pPr>
    </w:p>
    <w:p w14:paraId="3F3477B3" w14:textId="1BFB33C7" w:rsidR="007F1EFF" w:rsidRPr="00545985" w:rsidRDefault="009D221E" w:rsidP="009D221E">
      <w:pPr>
        <w:spacing w:after="0" w:line="240" w:lineRule="auto"/>
        <w:rPr>
          <w:rFonts w:ascii="Arial Narrow" w:hAnsi="Arial Narrow" w:cs="Times New Roman"/>
          <w:sz w:val="24"/>
          <w:szCs w:val="24"/>
        </w:rPr>
      </w:pPr>
      <w:r w:rsidRPr="00545985">
        <w:rPr>
          <w:rFonts w:ascii="Arial Narrow" w:hAnsi="Arial Narrow" w:cs="Times New Roman"/>
          <w:sz w:val="24"/>
          <w:szCs w:val="24"/>
        </w:rPr>
        <w:t>Speakers</w:t>
      </w:r>
    </w:p>
    <w:p w14:paraId="1237BF8C" w14:textId="77777777" w:rsidR="002E1487" w:rsidRPr="00545985" w:rsidRDefault="002E1487" w:rsidP="009D221E">
      <w:pPr>
        <w:spacing w:after="0" w:line="240" w:lineRule="auto"/>
        <w:rPr>
          <w:rFonts w:ascii="Arial Narrow" w:hAnsi="Arial Narrow" w:cs="Times New Roman"/>
          <w:sz w:val="24"/>
          <w:szCs w:val="24"/>
        </w:rPr>
      </w:pPr>
    </w:p>
    <w:p w14:paraId="0EA9A0CF" w14:textId="77777777" w:rsidR="009D221E" w:rsidRPr="00545985" w:rsidRDefault="009D221E" w:rsidP="009D221E">
      <w:pPr>
        <w:spacing w:after="0" w:line="240" w:lineRule="auto"/>
        <w:rPr>
          <w:rFonts w:ascii="Arial Narrow" w:eastAsia="Times New Roman" w:hAnsi="Arial Narrow" w:cs="Times New Roman"/>
          <w:sz w:val="24"/>
          <w:szCs w:val="24"/>
        </w:rPr>
      </w:pPr>
      <w:r w:rsidRPr="00545985">
        <w:rPr>
          <w:rFonts w:ascii="Arial Narrow" w:eastAsia="Times New Roman" w:hAnsi="Arial Narrow" w:cs="Times New Roman"/>
          <w:sz w:val="24"/>
          <w:szCs w:val="24"/>
        </w:rPr>
        <w:t>Stephen F. Butterfield is a Partner in the Covington office of Taylor, Wellons, Politz &amp; Duhe, and the current chair of LADC’s Insurance Law Practice Group.  His areas of practice include insurance coverage and bad faith, commercial, construction, professional liability, and general liability matters.</w:t>
      </w:r>
    </w:p>
    <w:p w14:paraId="44C3A1A6" w14:textId="77777777" w:rsidR="009D221E" w:rsidRPr="00545985" w:rsidRDefault="009D221E" w:rsidP="009D221E">
      <w:pPr>
        <w:spacing w:after="0" w:line="240" w:lineRule="auto"/>
        <w:rPr>
          <w:rFonts w:ascii="Arial Narrow" w:hAnsi="Arial Narrow" w:cs="Times New Roman"/>
          <w:sz w:val="24"/>
          <w:szCs w:val="24"/>
        </w:rPr>
      </w:pPr>
    </w:p>
    <w:p w14:paraId="5CD5CCB4" w14:textId="3363348A" w:rsidR="00545985" w:rsidRPr="00545985" w:rsidRDefault="00545985" w:rsidP="00545985">
      <w:pPr>
        <w:spacing w:before="100" w:beforeAutospacing="1" w:after="100" w:afterAutospacing="1" w:line="240" w:lineRule="auto"/>
        <w:rPr>
          <w:rFonts w:ascii="Arial Narrow" w:eastAsia="Times New Roman" w:hAnsi="Arial Narrow" w:cs="Times New Roman"/>
          <w:color w:val="212121"/>
          <w:sz w:val="24"/>
          <w:szCs w:val="24"/>
        </w:rPr>
      </w:pPr>
      <w:r w:rsidRPr="00545985">
        <w:rPr>
          <w:rFonts w:ascii="Arial Narrow" w:eastAsia="Times New Roman" w:hAnsi="Arial Narrow" w:cs="Times New Roman"/>
          <w:color w:val="212121"/>
          <w:sz w:val="24"/>
          <w:szCs w:val="24"/>
        </w:rPr>
        <w:t xml:space="preserve">Shawn Cusimano is a seasoned </w:t>
      </w:r>
      <w:r w:rsidRPr="00545985">
        <w:rPr>
          <w:rFonts w:ascii="Arial Narrow" w:eastAsia="Times New Roman" w:hAnsi="Arial Narrow" w:cs="Times New Roman"/>
          <w:color w:val="212121"/>
          <w:sz w:val="24"/>
          <w:szCs w:val="24"/>
        </w:rPr>
        <w:t>construction,</w:t>
      </w:r>
      <w:r w:rsidRPr="00545985">
        <w:rPr>
          <w:rFonts w:ascii="Arial Narrow" w:eastAsia="Times New Roman" w:hAnsi="Arial Narrow" w:cs="Times New Roman"/>
          <w:color w:val="212121"/>
          <w:sz w:val="24"/>
          <w:szCs w:val="24"/>
        </w:rPr>
        <w:t xml:space="preserve"> and property claims expert with nearly two decades of experience specializing in flood, wind, and catastrophe-related damages. As the Founder and CEO of West Coast Claims Management Inc., he leads a team that provides forensic evaluations, expert consulting, and litigation support for complex property insurance claims across the country.</w:t>
      </w:r>
    </w:p>
    <w:p w14:paraId="111B0AA8" w14:textId="77777777" w:rsidR="00545985" w:rsidRPr="00545985" w:rsidRDefault="00545985" w:rsidP="00545985">
      <w:pPr>
        <w:spacing w:before="100" w:beforeAutospacing="1" w:after="100" w:afterAutospacing="1" w:line="240" w:lineRule="auto"/>
        <w:rPr>
          <w:rFonts w:ascii="Arial Narrow" w:eastAsia="Times New Roman" w:hAnsi="Arial Narrow" w:cs="Times New Roman"/>
          <w:color w:val="212121"/>
          <w:sz w:val="24"/>
          <w:szCs w:val="24"/>
        </w:rPr>
      </w:pPr>
      <w:r w:rsidRPr="00545985">
        <w:rPr>
          <w:rFonts w:ascii="Arial Narrow" w:eastAsia="Times New Roman" w:hAnsi="Arial Narrow" w:cs="Times New Roman"/>
          <w:color w:val="212121"/>
          <w:sz w:val="24"/>
          <w:szCs w:val="24"/>
        </w:rPr>
        <w:t>He holds certifications from the IICRC in Water Damage Restoration, Applied Structural Drying, and is a Journeyman Water Restorer. He is also a Certified Mold Remediator, a Certified General Adjuster, and a licensed Louisiana Commercial General Contractor. Shawn is Xactimate X1 Level 3 Mastery certified and has written thousands of estimates throughout his career.</w:t>
      </w:r>
    </w:p>
    <w:p w14:paraId="55748CC5" w14:textId="77777777" w:rsidR="00545985" w:rsidRPr="00545985" w:rsidRDefault="00545985" w:rsidP="00545985">
      <w:pPr>
        <w:spacing w:before="100" w:beforeAutospacing="1" w:after="100" w:afterAutospacing="1" w:line="240" w:lineRule="auto"/>
        <w:rPr>
          <w:rFonts w:ascii="Arial Narrow" w:eastAsia="Times New Roman" w:hAnsi="Arial Narrow" w:cs="Times New Roman"/>
          <w:color w:val="212121"/>
          <w:sz w:val="24"/>
          <w:szCs w:val="24"/>
        </w:rPr>
      </w:pPr>
      <w:r w:rsidRPr="00545985">
        <w:rPr>
          <w:rFonts w:ascii="Arial Narrow" w:eastAsia="Times New Roman" w:hAnsi="Arial Narrow" w:cs="Times New Roman"/>
          <w:color w:val="212121"/>
          <w:sz w:val="24"/>
          <w:szCs w:val="24"/>
        </w:rPr>
        <w:t>Shawn has served as a trusted advisor and testifying expert in hundreds of mediations and claim disputes, with multiple insurance companies for both Liability and Property Claims. His expertise in damage assessment and claim resolution has made him a respected voice in the construction and mitigation industries.</w:t>
      </w:r>
    </w:p>
    <w:p w14:paraId="7349552E" w14:textId="77777777" w:rsidR="00545985" w:rsidRPr="00545985" w:rsidRDefault="00545985" w:rsidP="00545985">
      <w:pPr>
        <w:spacing w:after="0" w:line="240" w:lineRule="auto"/>
        <w:rPr>
          <w:rFonts w:ascii="Times New Roman" w:eastAsia="Times New Roman" w:hAnsi="Times New Roman" w:cs="Times New Roman"/>
          <w:sz w:val="24"/>
          <w:szCs w:val="24"/>
        </w:rPr>
      </w:pPr>
    </w:p>
    <w:p w14:paraId="7312CD27" w14:textId="490841EC" w:rsidR="009D221E" w:rsidRPr="009D221E" w:rsidRDefault="009D221E" w:rsidP="00545985">
      <w:pPr>
        <w:spacing w:after="0" w:line="240" w:lineRule="auto"/>
        <w:rPr>
          <w:rFonts w:ascii="Arial Narrow" w:hAnsi="Arial Narrow"/>
          <w:sz w:val="28"/>
          <w:szCs w:val="28"/>
        </w:rPr>
      </w:pPr>
    </w:p>
    <w:sectPr w:rsidR="009D221E" w:rsidRPr="009D221E" w:rsidSect="009D221E">
      <w:pgSz w:w="12226" w:h="15840"/>
      <w:pgMar w:top="720" w:right="432" w:bottom="720" w:left="432" w:header="720" w:footer="720" w:gutter="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Goudy Old Style">
    <w:panose1 w:val="020205020503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45"/>
    <w:rsid w:val="000839E6"/>
    <w:rsid w:val="0009151A"/>
    <w:rsid w:val="00096313"/>
    <w:rsid w:val="000B6964"/>
    <w:rsid w:val="000F293A"/>
    <w:rsid w:val="001107DE"/>
    <w:rsid w:val="001126EA"/>
    <w:rsid w:val="00123B39"/>
    <w:rsid w:val="00124A50"/>
    <w:rsid w:val="00143D88"/>
    <w:rsid w:val="00154489"/>
    <w:rsid w:val="0016339D"/>
    <w:rsid w:val="001E323C"/>
    <w:rsid w:val="001F6460"/>
    <w:rsid w:val="0021086F"/>
    <w:rsid w:val="002478BB"/>
    <w:rsid w:val="0027078D"/>
    <w:rsid w:val="00270985"/>
    <w:rsid w:val="00287AF8"/>
    <w:rsid w:val="002E1487"/>
    <w:rsid w:val="00321519"/>
    <w:rsid w:val="00330745"/>
    <w:rsid w:val="00373600"/>
    <w:rsid w:val="003B4359"/>
    <w:rsid w:val="00401E60"/>
    <w:rsid w:val="0042403F"/>
    <w:rsid w:val="00433D43"/>
    <w:rsid w:val="00483D03"/>
    <w:rsid w:val="004F40C1"/>
    <w:rsid w:val="005011E9"/>
    <w:rsid w:val="00545985"/>
    <w:rsid w:val="00573F9D"/>
    <w:rsid w:val="00574370"/>
    <w:rsid w:val="0057639D"/>
    <w:rsid w:val="00591E23"/>
    <w:rsid w:val="006204CE"/>
    <w:rsid w:val="00651410"/>
    <w:rsid w:val="006612E9"/>
    <w:rsid w:val="006A2A83"/>
    <w:rsid w:val="006B2ED4"/>
    <w:rsid w:val="006E788F"/>
    <w:rsid w:val="006F4FDA"/>
    <w:rsid w:val="00727A68"/>
    <w:rsid w:val="007D71F5"/>
    <w:rsid w:val="007F1EFF"/>
    <w:rsid w:val="00813754"/>
    <w:rsid w:val="008223F4"/>
    <w:rsid w:val="00852F56"/>
    <w:rsid w:val="008B77B7"/>
    <w:rsid w:val="00927C50"/>
    <w:rsid w:val="009632E2"/>
    <w:rsid w:val="009A3296"/>
    <w:rsid w:val="009A483C"/>
    <w:rsid w:val="009C7967"/>
    <w:rsid w:val="009D221E"/>
    <w:rsid w:val="009D4C77"/>
    <w:rsid w:val="009F58C4"/>
    <w:rsid w:val="00A039C3"/>
    <w:rsid w:val="00A129D0"/>
    <w:rsid w:val="00A201A6"/>
    <w:rsid w:val="00A37672"/>
    <w:rsid w:val="00AC0874"/>
    <w:rsid w:val="00AC6FC9"/>
    <w:rsid w:val="00AD0B66"/>
    <w:rsid w:val="00AD18C9"/>
    <w:rsid w:val="00AE78A2"/>
    <w:rsid w:val="00B3317D"/>
    <w:rsid w:val="00B53DCC"/>
    <w:rsid w:val="00B83156"/>
    <w:rsid w:val="00BE30A1"/>
    <w:rsid w:val="00C17463"/>
    <w:rsid w:val="00C225DC"/>
    <w:rsid w:val="00C277BE"/>
    <w:rsid w:val="00C560D6"/>
    <w:rsid w:val="00C657A1"/>
    <w:rsid w:val="00C9300E"/>
    <w:rsid w:val="00D33BE7"/>
    <w:rsid w:val="00D4402C"/>
    <w:rsid w:val="00D602D2"/>
    <w:rsid w:val="00D8136E"/>
    <w:rsid w:val="00DA23B8"/>
    <w:rsid w:val="00DC3F98"/>
    <w:rsid w:val="00DE4446"/>
    <w:rsid w:val="00DE5999"/>
    <w:rsid w:val="00DF214C"/>
    <w:rsid w:val="00DF4AB5"/>
    <w:rsid w:val="00E15C64"/>
    <w:rsid w:val="00E63018"/>
    <w:rsid w:val="00EB3CA5"/>
    <w:rsid w:val="00EB7075"/>
    <w:rsid w:val="00EF745D"/>
    <w:rsid w:val="00F2055D"/>
    <w:rsid w:val="00F51561"/>
    <w:rsid w:val="00F908DA"/>
    <w:rsid w:val="00FA3048"/>
    <w:rsid w:val="00FD5B98"/>
    <w:rsid w:val="00FF6F42"/>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EC27F"/>
  <w15:docId w15:val="{9D8A2867-AE97-A646-B0CD-CFCBDD55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23"/>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4">
    <w:name w:val="heading 4"/>
    <w:basedOn w:val="Normal"/>
    <w:link w:val="Heading4Char"/>
    <w:uiPriority w:val="9"/>
    <w:qFormat/>
    <w:rsid w:val="005011E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9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999"/>
    <w:rPr>
      <w:rFonts w:ascii="Lucida Grande" w:hAnsi="Lucida Grande" w:cs="Lucida Grande"/>
      <w:sz w:val="18"/>
      <w:szCs w:val="18"/>
    </w:rPr>
  </w:style>
  <w:style w:type="table" w:styleId="TableGrid">
    <w:name w:val="Table Grid"/>
    <w:basedOn w:val="TableNormal"/>
    <w:uiPriority w:val="39"/>
    <w:rsid w:val="00E6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11E9"/>
    <w:rPr>
      <w:rFonts w:ascii="Times New Roman" w:hAnsi="Times New Roman" w:cs="Times New Roman"/>
      <w:b/>
      <w:bCs/>
      <w:sz w:val="24"/>
      <w:szCs w:val="24"/>
    </w:rPr>
  </w:style>
  <w:style w:type="paragraph" w:customStyle="1" w:styleId="imprintuniqueid">
    <w:name w:val="imprintuniqueid"/>
    <w:basedOn w:val="Normal"/>
    <w:rsid w:val="00927C50"/>
    <w:pPr>
      <w:spacing w:before="100" w:beforeAutospacing="1" w:after="100" w:afterAutospacing="1" w:line="240" w:lineRule="auto"/>
    </w:pPr>
    <w:rPr>
      <w:rFonts w:ascii="Times New Roman" w:hAnsi="Times New Roman" w:cs="Times New Roman"/>
      <w:sz w:val="20"/>
      <w:szCs w:val="20"/>
    </w:rPr>
  </w:style>
  <w:style w:type="paragraph" w:styleId="NormalWeb">
    <w:name w:val="Normal (Web)"/>
    <w:basedOn w:val="Normal"/>
    <w:uiPriority w:val="99"/>
    <w:unhideWhenUsed/>
    <w:rsid w:val="00C9300E"/>
    <w:pPr>
      <w:spacing w:before="100" w:beforeAutospacing="1" w:after="100" w:afterAutospacing="1" w:line="240" w:lineRule="auto"/>
    </w:pPr>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270985"/>
    <w:rPr>
      <w:color w:val="0563C1" w:themeColor="hyperlink"/>
      <w:u w:val="single"/>
    </w:rPr>
  </w:style>
  <w:style w:type="character" w:customStyle="1" w:styleId="lrzxr">
    <w:name w:val="lrzxr"/>
    <w:basedOn w:val="DefaultParagraphFont"/>
    <w:rsid w:val="00E15C64"/>
  </w:style>
  <w:style w:type="character" w:styleId="Emphasis">
    <w:name w:val="Emphasis"/>
    <w:basedOn w:val="DefaultParagraphFont"/>
    <w:uiPriority w:val="20"/>
    <w:qFormat/>
    <w:rsid w:val="00E15C64"/>
    <w:rPr>
      <w:i/>
      <w:iCs/>
    </w:rPr>
  </w:style>
  <w:style w:type="character" w:customStyle="1" w:styleId="Heading1Char">
    <w:name w:val="Heading 1 Char"/>
    <w:basedOn w:val="DefaultParagraphFont"/>
    <w:link w:val="Heading1"/>
    <w:uiPriority w:val="9"/>
    <w:rsid w:val="00591E23"/>
    <w:rPr>
      <w:rFonts w:asciiTheme="majorHAnsi" w:eastAsiaTheme="majorEastAsia" w:hAnsiTheme="majorHAnsi" w:cstheme="majorBidi"/>
      <w:b/>
      <w:bCs/>
      <w:color w:val="2C6EAB" w:themeColor="accent1" w:themeShade="B5"/>
      <w:sz w:val="32"/>
      <w:szCs w:val="32"/>
    </w:rPr>
  </w:style>
  <w:style w:type="character" w:customStyle="1" w:styleId="apple-converted-space">
    <w:name w:val="apple-converted-space"/>
    <w:basedOn w:val="DefaultParagraphFont"/>
    <w:rsid w:val="00154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7777">
      <w:bodyDiv w:val="1"/>
      <w:marLeft w:val="0"/>
      <w:marRight w:val="0"/>
      <w:marTop w:val="0"/>
      <w:marBottom w:val="0"/>
      <w:divBdr>
        <w:top w:val="none" w:sz="0" w:space="0" w:color="auto"/>
        <w:left w:val="none" w:sz="0" w:space="0" w:color="auto"/>
        <w:bottom w:val="none" w:sz="0" w:space="0" w:color="auto"/>
        <w:right w:val="none" w:sz="0" w:space="0" w:color="auto"/>
      </w:divBdr>
    </w:div>
    <w:div w:id="271405272">
      <w:bodyDiv w:val="1"/>
      <w:marLeft w:val="0"/>
      <w:marRight w:val="0"/>
      <w:marTop w:val="0"/>
      <w:marBottom w:val="0"/>
      <w:divBdr>
        <w:top w:val="none" w:sz="0" w:space="0" w:color="auto"/>
        <w:left w:val="none" w:sz="0" w:space="0" w:color="auto"/>
        <w:bottom w:val="none" w:sz="0" w:space="0" w:color="auto"/>
        <w:right w:val="none" w:sz="0" w:space="0" w:color="auto"/>
      </w:divBdr>
    </w:div>
    <w:div w:id="322200205">
      <w:bodyDiv w:val="1"/>
      <w:marLeft w:val="0"/>
      <w:marRight w:val="0"/>
      <w:marTop w:val="0"/>
      <w:marBottom w:val="0"/>
      <w:divBdr>
        <w:top w:val="none" w:sz="0" w:space="0" w:color="auto"/>
        <w:left w:val="none" w:sz="0" w:space="0" w:color="auto"/>
        <w:bottom w:val="none" w:sz="0" w:space="0" w:color="auto"/>
        <w:right w:val="none" w:sz="0" w:space="0" w:color="auto"/>
      </w:divBdr>
    </w:div>
    <w:div w:id="323974797">
      <w:bodyDiv w:val="1"/>
      <w:marLeft w:val="0"/>
      <w:marRight w:val="0"/>
      <w:marTop w:val="0"/>
      <w:marBottom w:val="0"/>
      <w:divBdr>
        <w:top w:val="none" w:sz="0" w:space="0" w:color="auto"/>
        <w:left w:val="none" w:sz="0" w:space="0" w:color="auto"/>
        <w:bottom w:val="none" w:sz="0" w:space="0" w:color="auto"/>
        <w:right w:val="none" w:sz="0" w:space="0" w:color="auto"/>
      </w:divBdr>
    </w:div>
    <w:div w:id="375856257">
      <w:bodyDiv w:val="1"/>
      <w:marLeft w:val="0"/>
      <w:marRight w:val="0"/>
      <w:marTop w:val="0"/>
      <w:marBottom w:val="0"/>
      <w:divBdr>
        <w:top w:val="none" w:sz="0" w:space="0" w:color="auto"/>
        <w:left w:val="none" w:sz="0" w:space="0" w:color="auto"/>
        <w:bottom w:val="none" w:sz="0" w:space="0" w:color="auto"/>
        <w:right w:val="none" w:sz="0" w:space="0" w:color="auto"/>
      </w:divBdr>
    </w:div>
    <w:div w:id="432552557">
      <w:bodyDiv w:val="1"/>
      <w:marLeft w:val="0"/>
      <w:marRight w:val="0"/>
      <w:marTop w:val="0"/>
      <w:marBottom w:val="0"/>
      <w:divBdr>
        <w:top w:val="none" w:sz="0" w:space="0" w:color="auto"/>
        <w:left w:val="none" w:sz="0" w:space="0" w:color="auto"/>
        <w:bottom w:val="none" w:sz="0" w:space="0" w:color="auto"/>
        <w:right w:val="none" w:sz="0" w:space="0" w:color="auto"/>
      </w:divBdr>
    </w:div>
    <w:div w:id="450822193">
      <w:bodyDiv w:val="1"/>
      <w:marLeft w:val="0"/>
      <w:marRight w:val="0"/>
      <w:marTop w:val="0"/>
      <w:marBottom w:val="0"/>
      <w:divBdr>
        <w:top w:val="none" w:sz="0" w:space="0" w:color="auto"/>
        <w:left w:val="none" w:sz="0" w:space="0" w:color="auto"/>
        <w:bottom w:val="none" w:sz="0" w:space="0" w:color="auto"/>
        <w:right w:val="none" w:sz="0" w:space="0" w:color="auto"/>
      </w:divBdr>
      <w:divsChild>
        <w:div w:id="461076363">
          <w:marLeft w:val="0"/>
          <w:marRight w:val="0"/>
          <w:marTop w:val="0"/>
          <w:marBottom w:val="0"/>
          <w:divBdr>
            <w:top w:val="none" w:sz="0" w:space="0" w:color="auto"/>
            <w:left w:val="none" w:sz="0" w:space="0" w:color="auto"/>
            <w:bottom w:val="none" w:sz="0" w:space="0" w:color="auto"/>
            <w:right w:val="none" w:sz="0" w:space="0" w:color="auto"/>
          </w:divBdr>
        </w:div>
        <w:div w:id="824316983">
          <w:marLeft w:val="0"/>
          <w:marRight w:val="0"/>
          <w:marTop w:val="0"/>
          <w:marBottom w:val="0"/>
          <w:divBdr>
            <w:top w:val="none" w:sz="0" w:space="0" w:color="auto"/>
            <w:left w:val="none" w:sz="0" w:space="0" w:color="auto"/>
            <w:bottom w:val="none" w:sz="0" w:space="0" w:color="auto"/>
            <w:right w:val="none" w:sz="0" w:space="0" w:color="auto"/>
          </w:divBdr>
        </w:div>
      </w:divsChild>
    </w:div>
    <w:div w:id="618877736">
      <w:bodyDiv w:val="1"/>
      <w:marLeft w:val="0"/>
      <w:marRight w:val="0"/>
      <w:marTop w:val="0"/>
      <w:marBottom w:val="0"/>
      <w:divBdr>
        <w:top w:val="none" w:sz="0" w:space="0" w:color="auto"/>
        <w:left w:val="none" w:sz="0" w:space="0" w:color="auto"/>
        <w:bottom w:val="none" w:sz="0" w:space="0" w:color="auto"/>
        <w:right w:val="none" w:sz="0" w:space="0" w:color="auto"/>
      </w:divBdr>
    </w:div>
    <w:div w:id="638849990">
      <w:bodyDiv w:val="1"/>
      <w:marLeft w:val="0"/>
      <w:marRight w:val="0"/>
      <w:marTop w:val="0"/>
      <w:marBottom w:val="0"/>
      <w:divBdr>
        <w:top w:val="none" w:sz="0" w:space="0" w:color="auto"/>
        <w:left w:val="none" w:sz="0" w:space="0" w:color="auto"/>
        <w:bottom w:val="none" w:sz="0" w:space="0" w:color="auto"/>
        <w:right w:val="none" w:sz="0" w:space="0" w:color="auto"/>
      </w:divBdr>
    </w:div>
    <w:div w:id="651299422">
      <w:bodyDiv w:val="1"/>
      <w:marLeft w:val="0"/>
      <w:marRight w:val="0"/>
      <w:marTop w:val="0"/>
      <w:marBottom w:val="0"/>
      <w:divBdr>
        <w:top w:val="none" w:sz="0" w:space="0" w:color="auto"/>
        <w:left w:val="none" w:sz="0" w:space="0" w:color="auto"/>
        <w:bottom w:val="none" w:sz="0" w:space="0" w:color="auto"/>
        <w:right w:val="none" w:sz="0" w:space="0" w:color="auto"/>
      </w:divBdr>
    </w:div>
    <w:div w:id="737705168">
      <w:bodyDiv w:val="1"/>
      <w:marLeft w:val="0"/>
      <w:marRight w:val="0"/>
      <w:marTop w:val="0"/>
      <w:marBottom w:val="0"/>
      <w:divBdr>
        <w:top w:val="none" w:sz="0" w:space="0" w:color="auto"/>
        <w:left w:val="none" w:sz="0" w:space="0" w:color="auto"/>
        <w:bottom w:val="none" w:sz="0" w:space="0" w:color="auto"/>
        <w:right w:val="none" w:sz="0" w:space="0" w:color="auto"/>
      </w:divBdr>
    </w:div>
    <w:div w:id="757217675">
      <w:bodyDiv w:val="1"/>
      <w:marLeft w:val="0"/>
      <w:marRight w:val="0"/>
      <w:marTop w:val="0"/>
      <w:marBottom w:val="0"/>
      <w:divBdr>
        <w:top w:val="none" w:sz="0" w:space="0" w:color="auto"/>
        <w:left w:val="none" w:sz="0" w:space="0" w:color="auto"/>
        <w:bottom w:val="none" w:sz="0" w:space="0" w:color="auto"/>
        <w:right w:val="none" w:sz="0" w:space="0" w:color="auto"/>
      </w:divBdr>
    </w:div>
    <w:div w:id="809204438">
      <w:bodyDiv w:val="1"/>
      <w:marLeft w:val="0"/>
      <w:marRight w:val="0"/>
      <w:marTop w:val="0"/>
      <w:marBottom w:val="0"/>
      <w:divBdr>
        <w:top w:val="none" w:sz="0" w:space="0" w:color="auto"/>
        <w:left w:val="none" w:sz="0" w:space="0" w:color="auto"/>
        <w:bottom w:val="none" w:sz="0" w:space="0" w:color="auto"/>
        <w:right w:val="none" w:sz="0" w:space="0" w:color="auto"/>
      </w:divBdr>
    </w:div>
    <w:div w:id="859512156">
      <w:bodyDiv w:val="1"/>
      <w:marLeft w:val="0"/>
      <w:marRight w:val="0"/>
      <w:marTop w:val="0"/>
      <w:marBottom w:val="0"/>
      <w:divBdr>
        <w:top w:val="none" w:sz="0" w:space="0" w:color="auto"/>
        <w:left w:val="none" w:sz="0" w:space="0" w:color="auto"/>
        <w:bottom w:val="none" w:sz="0" w:space="0" w:color="auto"/>
        <w:right w:val="none" w:sz="0" w:space="0" w:color="auto"/>
      </w:divBdr>
    </w:div>
    <w:div w:id="1025257180">
      <w:bodyDiv w:val="1"/>
      <w:marLeft w:val="0"/>
      <w:marRight w:val="0"/>
      <w:marTop w:val="0"/>
      <w:marBottom w:val="0"/>
      <w:divBdr>
        <w:top w:val="none" w:sz="0" w:space="0" w:color="auto"/>
        <w:left w:val="none" w:sz="0" w:space="0" w:color="auto"/>
        <w:bottom w:val="none" w:sz="0" w:space="0" w:color="auto"/>
        <w:right w:val="none" w:sz="0" w:space="0" w:color="auto"/>
      </w:divBdr>
      <w:divsChild>
        <w:div w:id="1336491678">
          <w:marLeft w:val="0"/>
          <w:marRight w:val="0"/>
          <w:marTop w:val="0"/>
          <w:marBottom w:val="0"/>
          <w:divBdr>
            <w:top w:val="none" w:sz="0" w:space="0" w:color="auto"/>
            <w:left w:val="none" w:sz="0" w:space="0" w:color="auto"/>
            <w:bottom w:val="none" w:sz="0" w:space="0" w:color="auto"/>
            <w:right w:val="none" w:sz="0" w:space="0" w:color="auto"/>
          </w:divBdr>
        </w:div>
        <w:div w:id="1295603149">
          <w:marLeft w:val="0"/>
          <w:marRight w:val="0"/>
          <w:marTop w:val="0"/>
          <w:marBottom w:val="0"/>
          <w:divBdr>
            <w:top w:val="none" w:sz="0" w:space="0" w:color="auto"/>
            <w:left w:val="none" w:sz="0" w:space="0" w:color="auto"/>
            <w:bottom w:val="none" w:sz="0" w:space="0" w:color="auto"/>
            <w:right w:val="none" w:sz="0" w:space="0" w:color="auto"/>
          </w:divBdr>
        </w:div>
      </w:divsChild>
    </w:div>
    <w:div w:id="1100905292">
      <w:bodyDiv w:val="1"/>
      <w:marLeft w:val="0"/>
      <w:marRight w:val="0"/>
      <w:marTop w:val="0"/>
      <w:marBottom w:val="0"/>
      <w:divBdr>
        <w:top w:val="none" w:sz="0" w:space="0" w:color="auto"/>
        <w:left w:val="none" w:sz="0" w:space="0" w:color="auto"/>
        <w:bottom w:val="none" w:sz="0" w:space="0" w:color="auto"/>
        <w:right w:val="none" w:sz="0" w:space="0" w:color="auto"/>
      </w:divBdr>
    </w:div>
    <w:div w:id="1138569516">
      <w:bodyDiv w:val="1"/>
      <w:marLeft w:val="0"/>
      <w:marRight w:val="0"/>
      <w:marTop w:val="0"/>
      <w:marBottom w:val="0"/>
      <w:divBdr>
        <w:top w:val="none" w:sz="0" w:space="0" w:color="auto"/>
        <w:left w:val="none" w:sz="0" w:space="0" w:color="auto"/>
        <w:bottom w:val="none" w:sz="0" w:space="0" w:color="auto"/>
        <w:right w:val="none" w:sz="0" w:space="0" w:color="auto"/>
      </w:divBdr>
    </w:div>
    <w:div w:id="1171288098">
      <w:bodyDiv w:val="1"/>
      <w:marLeft w:val="0"/>
      <w:marRight w:val="0"/>
      <w:marTop w:val="0"/>
      <w:marBottom w:val="0"/>
      <w:divBdr>
        <w:top w:val="none" w:sz="0" w:space="0" w:color="auto"/>
        <w:left w:val="none" w:sz="0" w:space="0" w:color="auto"/>
        <w:bottom w:val="none" w:sz="0" w:space="0" w:color="auto"/>
        <w:right w:val="none" w:sz="0" w:space="0" w:color="auto"/>
      </w:divBdr>
    </w:div>
    <w:div w:id="1366364117">
      <w:bodyDiv w:val="1"/>
      <w:marLeft w:val="0"/>
      <w:marRight w:val="0"/>
      <w:marTop w:val="0"/>
      <w:marBottom w:val="0"/>
      <w:divBdr>
        <w:top w:val="none" w:sz="0" w:space="0" w:color="auto"/>
        <w:left w:val="none" w:sz="0" w:space="0" w:color="auto"/>
        <w:bottom w:val="none" w:sz="0" w:space="0" w:color="auto"/>
        <w:right w:val="none" w:sz="0" w:space="0" w:color="auto"/>
      </w:divBdr>
    </w:div>
    <w:div w:id="1375428231">
      <w:bodyDiv w:val="1"/>
      <w:marLeft w:val="0"/>
      <w:marRight w:val="0"/>
      <w:marTop w:val="0"/>
      <w:marBottom w:val="0"/>
      <w:divBdr>
        <w:top w:val="none" w:sz="0" w:space="0" w:color="auto"/>
        <w:left w:val="none" w:sz="0" w:space="0" w:color="auto"/>
        <w:bottom w:val="none" w:sz="0" w:space="0" w:color="auto"/>
        <w:right w:val="none" w:sz="0" w:space="0" w:color="auto"/>
      </w:divBdr>
    </w:div>
    <w:div w:id="1405179948">
      <w:bodyDiv w:val="1"/>
      <w:marLeft w:val="0"/>
      <w:marRight w:val="0"/>
      <w:marTop w:val="0"/>
      <w:marBottom w:val="0"/>
      <w:divBdr>
        <w:top w:val="none" w:sz="0" w:space="0" w:color="auto"/>
        <w:left w:val="none" w:sz="0" w:space="0" w:color="auto"/>
        <w:bottom w:val="none" w:sz="0" w:space="0" w:color="auto"/>
        <w:right w:val="none" w:sz="0" w:space="0" w:color="auto"/>
      </w:divBdr>
      <w:divsChild>
        <w:div w:id="1220357172">
          <w:marLeft w:val="0"/>
          <w:marRight w:val="0"/>
          <w:marTop w:val="0"/>
          <w:marBottom w:val="0"/>
          <w:divBdr>
            <w:top w:val="none" w:sz="0" w:space="0" w:color="auto"/>
            <w:left w:val="none" w:sz="0" w:space="0" w:color="auto"/>
            <w:bottom w:val="none" w:sz="0" w:space="0" w:color="auto"/>
            <w:right w:val="none" w:sz="0" w:space="0" w:color="auto"/>
          </w:divBdr>
          <w:divsChild>
            <w:div w:id="764419449">
              <w:marLeft w:val="0"/>
              <w:marRight w:val="0"/>
              <w:marTop w:val="0"/>
              <w:marBottom w:val="0"/>
              <w:divBdr>
                <w:top w:val="none" w:sz="0" w:space="0" w:color="auto"/>
                <w:left w:val="none" w:sz="0" w:space="0" w:color="auto"/>
                <w:bottom w:val="none" w:sz="0" w:space="0" w:color="auto"/>
                <w:right w:val="none" w:sz="0" w:space="0" w:color="auto"/>
              </w:divBdr>
              <w:divsChild>
                <w:div w:id="825363338">
                  <w:marLeft w:val="0"/>
                  <w:marRight w:val="0"/>
                  <w:marTop w:val="0"/>
                  <w:marBottom w:val="0"/>
                  <w:divBdr>
                    <w:top w:val="none" w:sz="0" w:space="0" w:color="auto"/>
                    <w:left w:val="none" w:sz="0" w:space="0" w:color="auto"/>
                    <w:bottom w:val="none" w:sz="0" w:space="0" w:color="auto"/>
                    <w:right w:val="none" w:sz="0" w:space="0" w:color="auto"/>
                  </w:divBdr>
                  <w:divsChild>
                    <w:div w:id="388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216184">
      <w:bodyDiv w:val="1"/>
      <w:marLeft w:val="0"/>
      <w:marRight w:val="0"/>
      <w:marTop w:val="0"/>
      <w:marBottom w:val="0"/>
      <w:divBdr>
        <w:top w:val="none" w:sz="0" w:space="0" w:color="auto"/>
        <w:left w:val="none" w:sz="0" w:space="0" w:color="auto"/>
        <w:bottom w:val="none" w:sz="0" w:space="0" w:color="auto"/>
        <w:right w:val="none" w:sz="0" w:space="0" w:color="auto"/>
      </w:divBdr>
    </w:div>
    <w:div w:id="1869487846">
      <w:bodyDiv w:val="1"/>
      <w:marLeft w:val="0"/>
      <w:marRight w:val="0"/>
      <w:marTop w:val="0"/>
      <w:marBottom w:val="0"/>
      <w:divBdr>
        <w:top w:val="none" w:sz="0" w:space="0" w:color="auto"/>
        <w:left w:val="none" w:sz="0" w:space="0" w:color="auto"/>
        <w:bottom w:val="none" w:sz="0" w:space="0" w:color="auto"/>
        <w:right w:val="none" w:sz="0" w:space="0" w:color="auto"/>
      </w:divBdr>
    </w:div>
    <w:div w:id="1874877897">
      <w:bodyDiv w:val="1"/>
      <w:marLeft w:val="0"/>
      <w:marRight w:val="0"/>
      <w:marTop w:val="0"/>
      <w:marBottom w:val="0"/>
      <w:divBdr>
        <w:top w:val="none" w:sz="0" w:space="0" w:color="auto"/>
        <w:left w:val="none" w:sz="0" w:space="0" w:color="auto"/>
        <w:bottom w:val="none" w:sz="0" w:space="0" w:color="auto"/>
        <w:right w:val="none" w:sz="0" w:space="0" w:color="auto"/>
      </w:divBdr>
    </w:div>
    <w:div w:id="1955939754">
      <w:bodyDiv w:val="1"/>
      <w:marLeft w:val="0"/>
      <w:marRight w:val="0"/>
      <w:marTop w:val="0"/>
      <w:marBottom w:val="0"/>
      <w:divBdr>
        <w:top w:val="none" w:sz="0" w:space="0" w:color="auto"/>
        <w:left w:val="none" w:sz="0" w:space="0" w:color="auto"/>
        <w:bottom w:val="none" w:sz="0" w:space="0" w:color="auto"/>
        <w:right w:val="none" w:sz="0" w:space="0" w:color="auto"/>
      </w:divBdr>
    </w:div>
    <w:div w:id="1967656005">
      <w:bodyDiv w:val="1"/>
      <w:marLeft w:val="0"/>
      <w:marRight w:val="0"/>
      <w:marTop w:val="0"/>
      <w:marBottom w:val="0"/>
      <w:divBdr>
        <w:top w:val="none" w:sz="0" w:space="0" w:color="auto"/>
        <w:left w:val="none" w:sz="0" w:space="0" w:color="auto"/>
        <w:bottom w:val="none" w:sz="0" w:space="0" w:color="auto"/>
        <w:right w:val="none" w:sz="0" w:space="0" w:color="auto"/>
      </w:divBdr>
    </w:div>
    <w:div w:id="1984576949">
      <w:bodyDiv w:val="1"/>
      <w:marLeft w:val="0"/>
      <w:marRight w:val="0"/>
      <w:marTop w:val="0"/>
      <w:marBottom w:val="0"/>
      <w:divBdr>
        <w:top w:val="none" w:sz="0" w:space="0" w:color="auto"/>
        <w:left w:val="none" w:sz="0" w:space="0" w:color="auto"/>
        <w:bottom w:val="none" w:sz="0" w:space="0" w:color="auto"/>
        <w:right w:val="none" w:sz="0" w:space="0" w:color="auto"/>
      </w:divBdr>
    </w:div>
    <w:div w:id="20925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 Corbett</dc:creator>
  <cp:keywords/>
  <dc:description/>
  <cp:lastModifiedBy>kimberly eventresourcesnola.com</cp:lastModifiedBy>
  <cp:revision>4</cp:revision>
  <cp:lastPrinted>2025-07-24T18:40:00Z</cp:lastPrinted>
  <dcterms:created xsi:type="dcterms:W3CDTF">2025-07-24T14:47:00Z</dcterms:created>
  <dcterms:modified xsi:type="dcterms:W3CDTF">2025-07-24T18:40:00Z</dcterms:modified>
</cp:coreProperties>
</file>